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3F" w:rsidRDefault="004E263F" w:rsidP="004E2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5498"/>
            <wp:effectExtent l="0" t="0" r="3175" b="8255"/>
            <wp:docPr id="5" name="Рисунок 5" descr="C:\Users\Пользователь\Desktop\Программа развития 2022-2024\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 развития 2022-2024\1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3F" w:rsidRDefault="004E263F" w:rsidP="004E2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3F" w:rsidRPr="006F3407" w:rsidRDefault="004E263F" w:rsidP="004E2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О Д Е </w:t>
      </w:r>
      <w:proofErr w:type="gramStart"/>
      <w:r w:rsidRPr="00F214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21470">
        <w:rPr>
          <w:rFonts w:ascii="Times New Roman" w:hAnsi="Times New Roman" w:cs="Times New Roman"/>
          <w:b/>
          <w:sz w:val="24"/>
          <w:szCs w:val="24"/>
        </w:rPr>
        <w:t xml:space="preserve"> Ж А Н И Е</w:t>
      </w: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CC7FBC" w:rsidRDefault="004E263F" w:rsidP="009832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Общая характеристика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 модель образовательной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4E263F" w:rsidRPr="00F21470" w:rsidTr="0098324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план мероприятий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4E263F" w:rsidRPr="00F21470" w:rsidTr="0098324A">
        <w:trPr>
          <w:trHeight w:val="22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Кадровое и финансовое обеспечение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4E263F" w:rsidRPr="00F21470" w:rsidTr="0098324A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F21470" w:rsidRDefault="004E263F" w:rsidP="0098324A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4E263F" w:rsidRPr="00F21470" w:rsidTr="0098324A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573D9A" w:rsidRDefault="004E263F" w:rsidP="0098324A">
            <w:pPr>
              <w:pStyle w:val="a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SWOT-анализ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3F" w:rsidRPr="001F6DE8" w:rsidRDefault="004E263F" w:rsidP="0098324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</w:tbl>
    <w:p w:rsidR="004E263F" w:rsidRPr="00F21470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70622C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 w:rsidRPr="00F21470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43"/>
      </w:tblGrid>
      <w:tr w:rsidR="004E263F" w:rsidRPr="00F21470" w:rsidTr="0098324A">
        <w:trPr>
          <w:trHeight w:val="15"/>
        </w:trPr>
        <w:tc>
          <w:tcPr>
            <w:tcW w:w="2268" w:type="dxa"/>
            <w:shd w:val="clear" w:color="auto" w:fill="FFFFFF"/>
            <w:hideMark/>
          </w:tcPr>
          <w:p w:rsidR="004E263F" w:rsidRPr="00F21470" w:rsidRDefault="004E263F" w:rsidP="00983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shd w:val="clear" w:color="auto" w:fill="FFFFFF"/>
            <w:hideMark/>
          </w:tcPr>
          <w:p w:rsidR="004E263F" w:rsidRPr="00F21470" w:rsidRDefault="004E263F" w:rsidP="00983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C73CBA" w:rsidRDefault="004E263F" w:rsidP="00983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развития </w:t>
            </w:r>
            <w:r w:rsidRPr="00DE7A6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2022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годы" (далее - Программа)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C73CBA" w:rsidRDefault="004E263F" w:rsidP="009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послужившие основанием </w:t>
            </w:r>
          </w:p>
          <w:p w:rsidR="004E263F" w:rsidRPr="00C73CBA" w:rsidRDefault="004E263F" w:rsidP="0098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разработки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234CD5" w:rsidRDefault="004E263F" w:rsidP="0098324A">
            <w:pPr>
              <w:tabs>
                <w:tab w:val="left" w:pos="567"/>
                <w:tab w:val="center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34C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1. Федеральный закон «Об образовании в РФ» </w:t>
            </w:r>
            <w:r w:rsidRPr="0023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29.12.2012 N 273-ФЗ;</w:t>
            </w:r>
          </w:p>
          <w:p w:rsidR="004E263F" w:rsidRPr="00234CD5" w:rsidRDefault="004E263F" w:rsidP="009832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34C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23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Указ Президента Российской Федерации "О национальных целях и стратегических задачах развития Российской Федерации на период до 2024 года" от 07.05.2018 № 204;</w:t>
            </w:r>
          </w:p>
          <w:p w:rsidR="004E263F" w:rsidRPr="00C63D24" w:rsidRDefault="004E263F" w:rsidP="0098324A">
            <w:pPr>
              <w:pStyle w:val="pagetext"/>
              <w:shd w:val="clear" w:color="auto" w:fill="FFFFFF"/>
              <w:tabs>
                <w:tab w:val="left" w:pos="277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C63D24">
              <w:rPr>
                <w:spacing w:val="2"/>
              </w:rPr>
              <w:t>3.Государственная программа Российской Федерации «Развитие образования» на 2018-2025 годы, утвержденная распоряжением Правительства РФ от 26 декабря 2017 года № 1642;</w:t>
            </w:r>
          </w:p>
          <w:p w:rsidR="004E263F" w:rsidRPr="000075EF" w:rsidRDefault="004E263F" w:rsidP="0098324A">
            <w:pPr>
              <w:tabs>
                <w:tab w:val="left" w:pos="0"/>
                <w:tab w:val="center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075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  <w:r w:rsidRPr="00007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</w:t>
            </w:r>
            <w:proofErr w:type="spellStart"/>
            <w:r w:rsidRPr="000075EF">
              <w:rPr>
                <w:rFonts w:ascii="Times New Roman" w:hAnsi="Times New Roman"/>
                <w:sz w:val="24"/>
                <w:szCs w:val="24"/>
              </w:rPr>
              <w:t>Оленекского</w:t>
            </w:r>
            <w:proofErr w:type="spellEnd"/>
            <w:r w:rsidRPr="000075EF">
              <w:rPr>
                <w:rFonts w:ascii="Times New Roman" w:hAnsi="Times New Roman"/>
                <w:sz w:val="24"/>
                <w:szCs w:val="24"/>
              </w:rPr>
              <w:t xml:space="preserve"> эвенкийского национального района </w:t>
            </w:r>
            <w:r w:rsidRPr="00007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2020-2022 годы», утвержденная решением депутатов (</w:t>
            </w:r>
            <w:proofErr w:type="spellStart"/>
            <w:r w:rsidRPr="00007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Суглан</w:t>
            </w:r>
            <w:proofErr w:type="spellEnd"/>
            <w:r w:rsidRPr="00007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и Главы МР ОЭНР № 6 от 17 января 2020 г. 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Разработ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чик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Координаторы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основных направлений и мероприятий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Попова Мария Николаевна – директор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Педагогический коллектив, родители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(законные представители)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учащихся,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учащиеся,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общественные и коммерческие организации, социальные партнеры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ДО </w:t>
            </w: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(далее - Центр)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Исполнители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Педагогический коллектив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ДО </w:t>
            </w: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953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Состояние проблемы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E0516A" w:rsidRDefault="004E263F" w:rsidP="0098324A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образовательного</w:t>
            </w:r>
            <w:r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поиск оптимального соотношения традиционных и инновационных форм работы; </w:t>
            </w:r>
          </w:p>
          <w:p w:rsidR="004E263F" w:rsidRPr="00E0516A" w:rsidRDefault="004E263F" w:rsidP="0098324A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в Центр квалифицированных кадров и повышения их качественн</w:t>
            </w:r>
            <w:proofErr w:type="gramStart"/>
            <w:r w:rsidRPr="00E051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уровня;</w:t>
            </w:r>
          </w:p>
          <w:p w:rsidR="004E263F" w:rsidRPr="00F6436E" w:rsidRDefault="004E263F" w:rsidP="0098324A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Pr="00E0516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4369D0" w:rsidRDefault="004E263F" w:rsidP="0098324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современной образовательной среды для обеспечения социокультурного и профессионального самоопределения, самореализац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ии детей и подростков.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задачи 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pStyle w:val="Default"/>
              <w:jc w:val="both"/>
            </w:pPr>
            <w:r w:rsidRPr="00F21470">
              <w:t>1) Повысить уровень эффективности образовательного процесса посредством обновления содержания образовательных программ на основе использования возможностей инновационных, информационно-коммуникационных технологий.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2) Усовершенствовать структуру управления и кадровую</w:t>
            </w:r>
            <w:r>
              <w:t xml:space="preserve"> политику</w:t>
            </w:r>
            <w:r w:rsidRPr="00F21470">
              <w:t xml:space="preserve"> Центра, обеспечить четкое взаимодействие всех </w:t>
            </w:r>
            <w:r w:rsidRPr="00F21470">
              <w:lastRenderedPageBreak/>
              <w:t>объединений.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3) Расширить спектр образовательных услуг</w:t>
            </w:r>
            <w:r>
              <w:t xml:space="preserve"> и реализацию</w:t>
            </w:r>
            <w:r w:rsidRPr="00F21470">
              <w:t xml:space="preserve"> творческих проектов с учетом современных зап</w:t>
            </w:r>
            <w:r>
              <w:t>росов детей, родителей, общественности по месту жительства</w:t>
            </w:r>
            <w:r w:rsidRPr="00F21470">
              <w:t>.</w:t>
            </w:r>
          </w:p>
          <w:p w:rsidR="004E263F" w:rsidRDefault="004E263F" w:rsidP="0098324A">
            <w:pPr>
              <w:pStyle w:val="Default"/>
              <w:jc w:val="both"/>
              <w:rPr>
                <w:rFonts w:eastAsia="Times New Roman"/>
                <w:spacing w:val="2"/>
                <w:lang w:eastAsia="ru-RU"/>
              </w:rPr>
            </w:pPr>
            <w:r w:rsidRPr="00F21470">
              <w:t xml:space="preserve">4) </w:t>
            </w:r>
            <w:r>
              <w:rPr>
                <w:rFonts w:eastAsia="Times New Roman"/>
                <w:spacing w:val="2"/>
                <w:lang w:eastAsia="ru-RU"/>
              </w:rPr>
              <w:t>Укрепить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 р</w:t>
            </w:r>
            <w:r>
              <w:rPr>
                <w:rFonts w:eastAsia="Times New Roman"/>
                <w:spacing w:val="2"/>
                <w:lang w:eastAsia="ru-RU"/>
              </w:rPr>
              <w:t>азвивать материально-техническую базу помещений Ц</w:t>
            </w:r>
            <w:r w:rsidRPr="00F21470">
              <w:rPr>
                <w:rFonts w:eastAsia="Times New Roman"/>
                <w:spacing w:val="2"/>
                <w:lang w:eastAsia="ru-RU"/>
              </w:rPr>
              <w:t>ен</w:t>
            </w:r>
            <w:r>
              <w:rPr>
                <w:rFonts w:eastAsia="Times New Roman"/>
                <w:spacing w:val="2"/>
                <w:lang w:eastAsia="ru-RU"/>
              </w:rPr>
              <w:t>тра, привести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их в соответствие с современными требованиями.</w:t>
            </w:r>
          </w:p>
          <w:p w:rsidR="004E263F" w:rsidRPr="00F21470" w:rsidRDefault="004E263F" w:rsidP="0098324A">
            <w:pPr>
              <w:pStyle w:val="Default"/>
              <w:jc w:val="both"/>
              <w:rPr>
                <w:highlight w:val="yellow"/>
              </w:rPr>
            </w:pPr>
            <w:r>
              <w:rPr>
                <w:rFonts w:eastAsia="Times New Roman"/>
                <w:spacing w:val="2"/>
                <w:lang w:eastAsia="ru-RU"/>
              </w:rPr>
              <w:t>5) Поиск новых форм работы и формата через развитие сетевого взаимодействия с образовательными и иными организациями.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Этапы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и сроки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реализации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>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5"/>
            </w:tblGrid>
            <w:tr w:rsidR="004E263F" w:rsidRPr="00F21470" w:rsidTr="0098324A">
              <w:trPr>
                <w:trHeight w:val="668"/>
              </w:trPr>
              <w:tc>
                <w:tcPr>
                  <w:tcW w:w="0" w:type="auto"/>
                </w:tcPr>
                <w:p w:rsidR="004E263F" w:rsidRPr="00F21470" w:rsidRDefault="004E263F" w:rsidP="0098324A">
                  <w:pPr>
                    <w:pStyle w:val="Default"/>
                    <w:jc w:val="both"/>
                  </w:pPr>
                  <w:r w:rsidRPr="00F21470">
                    <w:t>1 этап – (</w:t>
                  </w:r>
                  <w:r>
                    <w:t xml:space="preserve">второе полугодие 2022 </w:t>
                  </w:r>
                  <w:r w:rsidRPr="00F21470">
                    <w:t>-</w:t>
                  </w:r>
                  <w:r>
                    <w:t xml:space="preserve"> первое полугодие 2023</w:t>
                  </w:r>
                  <w:r w:rsidRPr="00F21470">
                    <w:t xml:space="preserve"> год</w:t>
                  </w:r>
                  <w:r>
                    <w:t>ов</w:t>
                  </w:r>
                  <w:r w:rsidRPr="00F21470">
                    <w:t xml:space="preserve">) – </w:t>
                  </w:r>
                  <w:r w:rsidRPr="00F21470">
                    <w:rPr>
                      <w:i/>
                      <w:iCs/>
                    </w:rPr>
                    <w:t xml:space="preserve">проектно-мобилизационный </w:t>
                  </w:r>
                </w:p>
                <w:p w:rsidR="004E263F" w:rsidRDefault="004E263F" w:rsidP="0098324A">
                  <w:pPr>
                    <w:pStyle w:val="Default"/>
                    <w:jc w:val="both"/>
                  </w:pPr>
                  <w:r w:rsidRPr="00F21470">
                    <w:t xml:space="preserve">переход от режима функционирования в режим развития: </w:t>
                  </w:r>
                </w:p>
                <w:p w:rsidR="004E263F" w:rsidRPr="00F21470" w:rsidRDefault="004E263F" w:rsidP="0098324A">
                  <w:pPr>
                    <w:pStyle w:val="Default"/>
                    <w:jc w:val="both"/>
                  </w:pPr>
                  <w:r w:rsidRPr="00F21470">
                    <w:t xml:space="preserve">корректировка программы с учетом введения новых нормативно-правовых документов, регламентирующих деятельность учреждений дополнительного образования. </w:t>
                  </w:r>
                </w:p>
              </w:tc>
            </w:tr>
            <w:tr w:rsidR="004E263F" w:rsidRPr="00F21470" w:rsidTr="0098324A">
              <w:trPr>
                <w:trHeight w:val="247"/>
              </w:trPr>
              <w:tc>
                <w:tcPr>
                  <w:tcW w:w="0" w:type="auto"/>
                </w:tcPr>
                <w:p w:rsidR="004E263F" w:rsidRPr="00BC58B7" w:rsidRDefault="004E263F" w:rsidP="0098324A">
                  <w:pPr>
                    <w:pStyle w:val="Default"/>
                    <w:jc w:val="both"/>
                    <w:rPr>
                      <w:i/>
                      <w:iCs/>
                    </w:rPr>
                  </w:pPr>
                  <w:r>
                    <w:t xml:space="preserve">2 этап - (второе полугодие 2023 - первое полугодие 2024 годов) – </w:t>
                  </w:r>
                  <w:r w:rsidRPr="00F21470">
                    <w:rPr>
                      <w:i/>
                      <w:iCs/>
                    </w:rPr>
                    <w:t xml:space="preserve">конструктивно </w:t>
                  </w:r>
                  <w:r>
                    <w:rPr>
                      <w:i/>
                      <w:iCs/>
                    </w:rPr>
                    <w:t xml:space="preserve">- </w:t>
                  </w:r>
                  <w:r w:rsidRPr="00F21470">
                    <w:rPr>
                      <w:i/>
                      <w:iCs/>
                    </w:rPr>
                    <w:t xml:space="preserve">моделирующий </w:t>
                  </w:r>
                </w:p>
                <w:p w:rsidR="004E263F" w:rsidRDefault="004E263F" w:rsidP="0098324A">
                  <w:pPr>
                    <w:pStyle w:val="Default"/>
                    <w:jc w:val="both"/>
                  </w:pPr>
                  <w:r w:rsidRPr="00F21470">
                    <w:t xml:space="preserve">реализация режима развития: </w:t>
                  </w:r>
                </w:p>
                <w:p w:rsidR="004E263F" w:rsidRPr="00F21470" w:rsidRDefault="004E263F" w:rsidP="0098324A">
                  <w:pPr>
                    <w:pStyle w:val="Default"/>
                    <w:jc w:val="both"/>
                  </w:pPr>
                  <w:r w:rsidRPr="006B156A">
                    <w:t xml:space="preserve">совершенствование организационно - методической </w:t>
                  </w:r>
                  <w:r w:rsidRPr="006B156A">
                    <w:rPr>
                      <w:lang w:val="sah-RU"/>
                    </w:rPr>
                    <w:t>работы</w:t>
                  </w:r>
                  <w:r w:rsidRPr="006B156A">
                    <w:t>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29"/>
                  </w:tblGrid>
                  <w:tr w:rsidR="004E263F" w:rsidRPr="00F21470" w:rsidTr="0098324A"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4E263F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>
                          <w:t>а</w:t>
                        </w:r>
                        <w:r w:rsidRPr="00F21470">
                          <w:t>пробация</w:t>
                        </w:r>
                        <w:r>
                          <w:t xml:space="preserve"> и реализация</w:t>
                        </w:r>
                        <w:r w:rsidRPr="00F21470">
                          <w:t xml:space="preserve"> новых образовательных программ</w:t>
                        </w:r>
                        <w:r>
                          <w:t xml:space="preserve">, в </w:t>
                        </w:r>
                        <w:proofErr w:type="spellStart"/>
                        <w:r>
                          <w:t>т.ч</w:t>
                        </w:r>
                        <w:proofErr w:type="spellEnd"/>
                        <w:r>
                          <w:t>. с детьми с ОВЗ</w:t>
                        </w:r>
                        <w:r w:rsidRPr="00F21470">
                          <w:t xml:space="preserve">; </w:t>
                        </w:r>
                      </w:p>
                      <w:p w:rsidR="004E263F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>создание условий ранней профориентации и предпрофессиональной подготовки</w:t>
                        </w:r>
                        <w:r>
                          <w:t xml:space="preserve"> учащихся через различные проекты</w:t>
                        </w:r>
                        <w:r w:rsidRPr="00F21470">
                          <w:t xml:space="preserve">; </w:t>
                        </w:r>
                      </w:p>
                      <w:p w:rsidR="004E263F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прочное вхождение в образовательное </w:t>
                        </w:r>
                        <w:r>
                          <w:t>и культурное пространство района</w:t>
                        </w:r>
                        <w:r w:rsidRPr="00F21470">
                          <w:t xml:space="preserve">; </w:t>
                        </w:r>
                      </w:p>
                      <w:p w:rsidR="004E263F" w:rsidRPr="00F21470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>создание материально-техн</w:t>
                        </w:r>
                        <w:r>
                          <w:t xml:space="preserve">ической базы в соответствии с </w:t>
                        </w:r>
                        <w:r w:rsidRPr="006B156A">
                          <w:t>требованиями.</w:t>
                        </w:r>
                      </w:p>
                    </w:tc>
                  </w:tr>
                  <w:tr w:rsidR="004E263F" w:rsidRPr="00F21470" w:rsidTr="0098324A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4E263F" w:rsidRPr="00F21470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>
                          <w:t>3 этап (2023</w:t>
                        </w:r>
                        <w:r w:rsidRPr="00F21470">
                          <w:t>-202</w:t>
                        </w:r>
                        <w:r>
                          <w:t>4</w:t>
                        </w:r>
                        <w:r w:rsidRPr="00F21470">
                          <w:t xml:space="preserve">) – </w:t>
                        </w:r>
                        <w:r w:rsidRPr="00F21470">
                          <w:rPr>
                            <w:i/>
                            <w:iCs/>
                          </w:rPr>
                          <w:t xml:space="preserve">рефлексивно-обобщающий </w:t>
                        </w:r>
                      </w:p>
                      <w:p w:rsidR="004E263F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оценка достигнутых результатов, </w:t>
                        </w:r>
                      </w:p>
                      <w:p w:rsidR="004E263F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анализ эффективности реализации Программы развития, </w:t>
                        </w:r>
                      </w:p>
                      <w:p w:rsidR="004E263F" w:rsidRPr="00F21470" w:rsidRDefault="004E263F" w:rsidP="0098324A">
                        <w:pPr>
                          <w:pStyle w:val="Default"/>
                          <w:ind w:left="-81"/>
                          <w:jc w:val="both"/>
                        </w:pPr>
                        <w:r w:rsidRPr="00F21470">
                          <w:t xml:space="preserve">определение перспектив дальнейшего развития. </w:t>
                        </w:r>
                      </w:p>
                    </w:tc>
                  </w:tr>
                </w:tbl>
                <w:p w:rsidR="004E263F" w:rsidRPr="00F21470" w:rsidRDefault="004E263F" w:rsidP="0098324A">
                  <w:pPr>
                    <w:pStyle w:val="Default"/>
                    <w:jc w:val="both"/>
                  </w:pPr>
                </w:p>
              </w:tc>
            </w:tr>
          </w:tbl>
          <w:p w:rsidR="004E263F" w:rsidRPr="00F21470" w:rsidRDefault="004E263F" w:rsidP="0098324A">
            <w:pPr>
              <w:pStyle w:val="aa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E263F" w:rsidRPr="00F21470" w:rsidTr="0098324A">
        <w:trPr>
          <w:trHeight w:val="5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направлений реализации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Default="004E263F" w:rsidP="0098324A">
            <w:pPr>
              <w:pStyle w:val="Default"/>
              <w:jc w:val="both"/>
            </w:pPr>
            <w:r w:rsidRPr="000C0186">
              <w:t>1.Управленческая</w:t>
            </w:r>
            <w:r>
              <w:t xml:space="preserve"> деятельность</w:t>
            </w:r>
          </w:p>
          <w:p w:rsidR="004E263F" w:rsidRDefault="004E263F" w:rsidP="0098324A">
            <w:pPr>
              <w:pStyle w:val="Default"/>
              <w:jc w:val="both"/>
            </w:pPr>
            <w:r>
              <w:t>2.Образовательная деятельность</w:t>
            </w:r>
          </w:p>
          <w:p w:rsidR="004E263F" w:rsidRDefault="004E263F" w:rsidP="0098324A">
            <w:pPr>
              <w:pStyle w:val="Default"/>
              <w:jc w:val="both"/>
            </w:pPr>
            <w:r>
              <w:t>3. Социокультурная деятельность</w:t>
            </w:r>
          </w:p>
          <w:p w:rsidR="004E263F" w:rsidRPr="00F21470" w:rsidRDefault="004E263F" w:rsidP="0098324A">
            <w:pPr>
              <w:pStyle w:val="Default"/>
              <w:jc w:val="both"/>
            </w:pPr>
            <w:r>
              <w:t>4. Материально-техническое и информационное обеспечение</w:t>
            </w:r>
          </w:p>
        </w:tc>
      </w:tr>
      <w:tr w:rsidR="004E263F" w:rsidRPr="00F21470" w:rsidTr="0098324A">
        <w:trPr>
          <w:trHeight w:val="195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pStyle w:val="Default"/>
              <w:jc w:val="both"/>
            </w:pPr>
            <w:r w:rsidRPr="00F21470">
              <w:t>Источники финансирования для реализации Программы развития ежегодно планируются в основном финансовом документе – Плане финансово-хозяйственной деятельности</w:t>
            </w:r>
            <w:r>
              <w:t xml:space="preserve"> учреждения</w:t>
            </w:r>
            <w:r w:rsidRPr="00F21470">
              <w:t>. 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      </w:r>
            <w:r>
              <w:t>.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Ожидаемые конечные результаты Программы: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1) увеличение численности детей и подростков, задействованных в различных формах внешкольной деятельности, вовлеченных в освоение дополнительных </w:t>
            </w:r>
            <w:r>
              <w:t>общеразвивающих</w:t>
            </w:r>
            <w:r w:rsidRPr="00F21470">
              <w:t xml:space="preserve"> программ;</w:t>
            </w:r>
          </w:p>
          <w:p w:rsidR="004E263F" w:rsidRPr="00F21470" w:rsidRDefault="004E263F" w:rsidP="0098324A">
            <w:pPr>
              <w:pStyle w:val="Default"/>
              <w:tabs>
                <w:tab w:val="left" w:pos="277"/>
                <w:tab w:val="left" w:pos="418"/>
              </w:tabs>
              <w:jc w:val="both"/>
            </w:pPr>
            <w:r w:rsidRPr="00F21470">
              <w:t>2)</w:t>
            </w:r>
            <w:r>
              <w:t xml:space="preserve"> </w:t>
            </w:r>
            <w:r w:rsidRPr="00F21470">
              <w:t xml:space="preserve">обеспечение удовлетворенности участников образовательного процесса качеством образовательных услуг;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2) переход к устойчивому инновационному развитию, обеспечивающему успешность самореализации участников </w:t>
            </w:r>
            <w:r w:rsidRPr="00F21470">
              <w:lastRenderedPageBreak/>
              <w:t xml:space="preserve">образовательного процесса;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3) повышение уровня </w:t>
            </w:r>
            <w:r>
              <w:t xml:space="preserve">и количества </w:t>
            </w:r>
            <w:r w:rsidRPr="00F21470">
              <w:t xml:space="preserve">достижений детей в конкурсах различных направлений и уровней;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4) создание условий для совершенствования работы с одаренными </w:t>
            </w:r>
            <w:r>
              <w:t xml:space="preserve">и талантливыми </w:t>
            </w:r>
            <w:r w:rsidRPr="00F21470">
              <w:t xml:space="preserve">детьми;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5) расширение доступа к услугам Центра детей с ограниченными возможностями здоровья, детей из малоимущих семей, детей</w:t>
            </w:r>
            <w:r>
              <w:t>, состоящих на различных видах учета</w:t>
            </w:r>
            <w:r w:rsidRPr="00F21470">
              <w:t xml:space="preserve">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6) создание условий для реализации современных программ исследовательской, научно-технической, конструктивной деятельности обучающихся;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7) разработка новых образовательных программ в области детского технического творчества;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8) реализ</w:t>
            </w:r>
            <w:r>
              <w:t>ация эффективных механизмов мониторинга и</w:t>
            </w:r>
            <w:r w:rsidRPr="00F21470">
              <w:t xml:space="preserve"> оценки качества услуг Центра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и инструментов </w:t>
            </w:r>
            <w:r w:rsidRPr="00F21470">
              <w:t xml:space="preserve">общественной экспертизы;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>
              <w:t>9</w:t>
            </w:r>
            <w:r w:rsidRPr="00F21470">
              <w:t xml:space="preserve">) сохранение самобытности и уникальности Центра; 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Возможные риски, связанные с ходом реализации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63F" w:rsidRPr="00F21470" w:rsidRDefault="004E263F" w:rsidP="0098324A">
            <w:pPr>
              <w:pStyle w:val="Default"/>
              <w:jc w:val="both"/>
            </w:pPr>
            <w:r w:rsidRPr="00F21470">
              <w:t>1) Финансовые риски, связанные со снижением бюд</w:t>
            </w:r>
            <w:r>
              <w:t>жетного финансирования и изменения параметров муниципального задания</w:t>
            </w:r>
            <w:r w:rsidRPr="00F21470">
              <w:t xml:space="preserve">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2) Риски, связанные с изменением законодательства в области дополнительного образования, что может привести к изменению целей и содержания проектов;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3) Операционный риск, учитывающий возможность того, что затраты (временные, организационные) будут отличаться от предполагаемых (например, затрат на обучение персонала);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4) </w:t>
            </w:r>
            <w:r w:rsidRPr="000C0186">
              <w:t>Изменения</w:t>
            </w:r>
            <w:r w:rsidRPr="00F21470">
              <w:t xml:space="preserve"> кадрового состава образовательного учреждения 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индикаторов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  <w:t xml:space="preserve"> и показателей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эффективности мероприятий Программы</w:t>
            </w:r>
          </w:p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ah-RU" w:eastAsia="ru-RU"/>
              </w:rPr>
            </w:pP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pStyle w:val="Default"/>
              <w:jc w:val="both"/>
            </w:pPr>
            <w:r>
              <w:t>1)Увеличение доли</w:t>
            </w:r>
            <w:r w:rsidRPr="00F21470">
              <w:t xml:space="preserve"> образовательных учреждений, участвующих в мероприятиях, проводимых</w:t>
            </w:r>
            <w:r w:rsidRPr="00F21470">
              <w:rPr>
                <w:lang w:val="sah-RU"/>
              </w:rPr>
              <w:t xml:space="preserve"> Центром</w:t>
            </w:r>
            <w:r w:rsidRPr="00F21470">
              <w:t xml:space="preserve"> на 20%;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2) Повышение доли участников мероприятий, удовлетворенных деятельностью </w:t>
            </w:r>
            <w:r w:rsidRPr="00F21470">
              <w:rPr>
                <w:lang w:val="sah-RU"/>
              </w:rPr>
              <w:t xml:space="preserve">Центра </w:t>
            </w:r>
            <w:r w:rsidRPr="00F21470">
              <w:t xml:space="preserve">по основным направлениям деятельности до </w:t>
            </w:r>
            <w:r>
              <w:t>95</w:t>
            </w:r>
            <w:r w:rsidRPr="00F21470">
              <w:t xml:space="preserve">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3) Расширение спектра программ дополнительного образования, в том числе программ, обеспечивающих индивидуализацию образовательных траекторий на 20%;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4) Удовлетворенность </w:t>
            </w:r>
            <w:r w:rsidRPr="00F21470">
              <w:rPr>
                <w:lang w:val="sah-RU"/>
              </w:rPr>
              <w:t>учащихся</w:t>
            </w:r>
            <w:r w:rsidRPr="00F21470">
              <w:t xml:space="preserve"> и их родителей </w:t>
            </w:r>
            <w:r>
              <w:t xml:space="preserve">(законных представителей) </w:t>
            </w:r>
            <w:r w:rsidRPr="00F21470">
              <w:t>содержанием образовательных программ для</w:t>
            </w:r>
            <w:r>
              <w:t xml:space="preserve"> </w:t>
            </w:r>
            <w:r w:rsidRPr="00F21470">
              <w:t xml:space="preserve">различных категорий учащихся до </w:t>
            </w:r>
            <w:r>
              <w:t>95</w:t>
            </w:r>
            <w:r w:rsidRPr="00F21470">
              <w:t xml:space="preserve">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5) Исключение случаев детского травматизма – 100%;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6) Использование </w:t>
            </w:r>
            <w:proofErr w:type="spellStart"/>
            <w:r w:rsidRPr="00F21470">
              <w:t>здоровьесберегающих</w:t>
            </w:r>
            <w:proofErr w:type="spellEnd"/>
            <w:r w:rsidRPr="00F21470">
              <w:t xml:space="preserve"> технологий педагогами </w:t>
            </w:r>
            <w:r w:rsidRPr="00F21470">
              <w:rPr>
                <w:lang w:val="sah-RU"/>
              </w:rPr>
              <w:t>Центра</w:t>
            </w:r>
            <w:r w:rsidRPr="00F21470">
              <w:t xml:space="preserve"> до 100%;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7) Пополнение имущественного комплекса </w:t>
            </w:r>
            <w:r w:rsidRPr="00F21470">
              <w:rPr>
                <w:lang w:val="sah-RU"/>
              </w:rPr>
              <w:t>Центра</w:t>
            </w:r>
            <w:r w:rsidRPr="00F21470">
              <w:t xml:space="preserve"> в части обновления IT-инфраструктуры на 20%; 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8) Внедрение энергосберегающих технологий до 50%. </w:t>
            </w:r>
          </w:p>
        </w:tc>
      </w:tr>
      <w:tr w:rsidR="004E263F" w:rsidRPr="00F21470" w:rsidTr="0098324A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организации контроля исполнения 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63F" w:rsidRPr="00F21470" w:rsidRDefault="004E263F" w:rsidP="0098324A">
            <w:pPr>
              <w:pStyle w:val="Default"/>
              <w:jc w:val="both"/>
            </w:pPr>
            <w:r w:rsidRPr="00F21470">
              <w:t>Организация контроля включает в себя: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- мониторинг хода реализации мероприятий и проектов Программы, выполнения Программы;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>- привлечение общественности к оценке результатов Программы;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- </w:t>
            </w:r>
            <w:r>
              <w:t xml:space="preserve">годовые публичные отчеты, ежегодный отчет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  <w:p w:rsidR="004E263F" w:rsidRPr="00F21470" w:rsidRDefault="004E263F" w:rsidP="0098324A">
            <w:pPr>
              <w:pStyle w:val="Default"/>
              <w:jc w:val="both"/>
            </w:pPr>
            <w:r w:rsidRPr="00F21470">
              <w:t xml:space="preserve">Вопросы реализации Программы рассматриваются на </w:t>
            </w:r>
            <w:r w:rsidRPr="00F21470">
              <w:lastRenderedPageBreak/>
              <w:t xml:space="preserve">заседаниях: </w:t>
            </w:r>
          </w:p>
          <w:p w:rsidR="004E263F" w:rsidRPr="002B3C5A" w:rsidRDefault="004E263F" w:rsidP="0098324A">
            <w:pPr>
              <w:pStyle w:val="Default"/>
              <w:jc w:val="both"/>
            </w:pPr>
            <w:r w:rsidRPr="00F21470">
              <w:t xml:space="preserve">Педагогического Совета – 1 раз в год; </w:t>
            </w:r>
          </w:p>
        </w:tc>
      </w:tr>
    </w:tbl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</w:p>
    <w:p w:rsidR="004E263F" w:rsidRPr="00F21470" w:rsidRDefault="004E263F" w:rsidP="004E263F">
      <w:pPr>
        <w:pStyle w:val="s16"/>
        <w:spacing w:before="0" w:beforeAutospacing="0" w:after="0" w:afterAutospacing="0" w:line="276" w:lineRule="auto"/>
        <w:jc w:val="center"/>
        <w:rPr>
          <w:b/>
        </w:rPr>
      </w:pPr>
      <w:r w:rsidRPr="00F21470">
        <w:rPr>
          <w:b/>
        </w:rPr>
        <w:lastRenderedPageBreak/>
        <w:t>ВВЕДЕНИЕ</w:t>
      </w:r>
    </w:p>
    <w:p w:rsidR="004E263F" w:rsidRDefault="004E263F" w:rsidP="004E263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Pr="000E516C" w:rsidRDefault="004E263F" w:rsidP="004E263F">
      <w:pPr>
        <w:pStyle w:val="pagetext"/>
        <w:shd w:val="clear" w:color="auto" w:fill="FFFFFF"/>
        <w:tabs>
          <w:tab w:val="left" w:pos="567"/>
          <w:tab w:val="center" w:pos="709"/>
          <w:tab w:val="left" w:pos="851"/>
        </w:tabs>
        <w:spacing w:before="0" w:beforeAutospacing="0" w:after="0" w:afterAutospacing="0" w:line="360" w:lineRule="exact"/>
        <w:jc w:val="both"/>
        <w:textAlignment w:val="baseline"/>
        <w:rPr>
          <w:rFonts w:eastAsia="TimesNewRomanPSMT"/>
        </w:rPr>
      </w:pPr>
      <w:r>
        <w:rPr>
          <w:rFonts w:eastAsia="TimesNewRomanPSMT"/>
        </w:rPr>
        <w:tab/>
      </w:r>
      <w:r w:rsidRPr="009F64E5">
        <w:rPr>
          <w:rFonts w:eastAsia="TimesNewRomanPSMT"/>
        </w:rPr>
        <w:t>Целью</w:t>
      </w:r>
      <w:r>
        <w:rPr>
          <w:rFonts w:eastAsia="TimesNewRomanPSMT"/>
          <w:color w:val="FF0000"/>
        </w:rPr>
        <w:t xml:space="preserve"> </w:t>
      </w:r>
      <w:r w:rsidRPr="000E516C">
        <w:rPr>
          <w:rFonts w:eastAsia="TimesNewRomanPSMT"/>
        </w:rPr>
        <w:t>развития системы дополнительного образования детей являются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сохранение государственных гарантий в доступности и бесплатности,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повышение эффективности системы дополнительного образования детей в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создании условий для их саморазвития, успешной социализации и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профессиональном самоопределении, организации активной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жизнедеятельности детей; обеспечение комфортного самочувствия каждого</w:t>
      </w:r>
      <w:r>
        <w:rPr>
          <w:rFonts w:eastAsia="TimesNewRomanPSMT"/>
        </w:rPr>
        <w:t xml:space="preserve"> </w:t>
      </w:r>
      <w:r w:rsidRPr="000E516C">
        <w:rPr>
          <w:rFonts w:eastAsia="TimesNewRomanPSMT"/>
        </w:rPr>
        <w:t>ребенка в детском сообществе.</w:t>
      </w:r>
    </w:p>
    <w:p w:rsidR="004E263F" w:rsidRPr="000E516C" w:rsidRDefault="004E263F" w:rsidP="004E26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Ведущими ценностными приоритетами системы дополнительного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образования детей являются: демократизация учебно-воспитательного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процесса; формирование здорового образа жизни; саморазвитие личности;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создание условий для педагогического творчества; открытость системы;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создание нового поколения учебно-программного и методического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обеспечения; системное развитие на основе информационных технологий;</w:t>
      </w:r>
    </w:p>
    <w:p w:rsidR="004E263F" w:rsidRDefault="004E263F" w:rsidP="004E26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516C">
        <w:rPr>
          <w:rFonts w:ascii="Times New Roman" w:eastAsia="TimesNewRomanPSMT" w:hAnsi="Times New Roman" w:cs="Times New Roman"/>
          <w:sz w:val="24"/>
          <w:szCs w:val="24"/>
        </w:rPr>
        <w:t>поиск, поддержка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-BoldMT" w:hAnsi="Times New Roman" w:cs="Times New Roman"/>
          <w:sz w:val="24"/>
          <w:szCs w:val="24"/>
        </w:rPr>
        <w:t>и развитие детской творческой одаренности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Дополнительное образование как составляющая единого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516C">
        <w:rPr>
          <w:rFonts w:ascii="Times New Roman" w:eastAsia="TimesNewRomanPSMT" w:hAnsi="Times New Roman" w:cs="Times New Roman"/>
          <w:sz w:val="24"/>
          <w:szCs w:val="24"/>
        </w:rPr>
        <w:t>образовательного пространства является бесплатным для детей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E263F" w:rsidRPr="00434325" w:rsidRDefault="004E263F" w:rsidP="004E263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</w:r>
      <w:r w:rsidRPr="00434325">
        <w:rPr>
          <w:rFonts w:ascii="Times New Roman" w:hAnsi="Times New Roman" w:cs="Times New Roman"/>
          <w:sz w:val="24"/>
          <w:szCs w:val="24"/>
        </w:rPr>
        <w:t xml:space="preserve">Программа  развития  МБУ  ДО  </w:t>
      </w:r>
      <w:r>
        <w:rPr>
          <w:rFonts w:ascii="Times New Roman" w:hAnsi="Times New Roman" w:cs="Times New Roman"/>
          <w:sz w:val="24"/>
          <w:szCs w:val="24"/>
        </w:rPr>
        <w:t>ЦДОД  на  2022</w:t>
      </w:r>
      <w:r w:rsidRPr="0043432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34325">
        <w:rPr>
          <w:rFonts w:ascii="Times New Roman" w:hAnsi="Times New Roman" w:cs="Times New Roman"/>
          <w:sz w:val="24"/>
          <w:szCs w:val="24"/>
        </w:rPr>
        <w:t xml:space="preserve">  годы  (далее  -  Программа) является  управленческим  документом  по  обеспечению  условий  для  реализации  прав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34325">
        <w:rPr>
          <w:rFonts w:ascii="Times New Roman" w:hAnsi="Times New Roman" w:cs="Times New Roman"/>
          <w:sz w:val="24"/>
          <w:szCs w:val="24"/>
        </w:rPr>
        <w:t xml:space="preserve">  на  качественное  дополнительное  образование  в  соответствии  с законодательством РФ в условиях комплексной модернизации образования в России. Главным  результатом  образования  должно  стать  его  соответствие 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опережающего развития общества и инновационной экономики. Важной  задачей  является  усиление  воспитательного  потенциала  ОУ,  обеспечение индивидуализированного  социально-педагогического  сопровождения  каждого обучающегося.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325">
        <w:rPr>
          <w:rFonts w:ascii="Times New Roman" w:hAnsi="Times New Roman" w:cs="Times New Roman"/>
          <w:sz w:val="24"/>
          <w:szCs w:val="24"/>
        </w:rPr>
        <w:t>Современное  учреждение  дополнительного  образования  детей 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4325">
        <w:rPr>
          <w:rFonts w:ascii="Times New Roman" w:hAnsi="Times New Roman" w:cs="Times New Roman"/>
          <w:sz w:val="24"/>
          <w:szCs w:val="24"/>
        </w:rPr>
        <w:t xml:space="preserve">  более  тесно взаимодействовать с семьей. </w:t>
      </w:r>
    </w:p>
    <w:p w:rsidR="004E263F" w:rsidRPr="00434325" w:rsidRDefault="004E263F" w:rsidP="004E263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325">
        <w:rPr>
          <w:rFonts w:ascii="Times New Roman" w:hAnsi="Times New Roman" w:cs="Times New Roman"/>
          <w:sz w:val="24"/>
          <w:szCs w:val="24"/>
        </w:rPr>
        <w:t xml:space="preserve">В  качестве  основных  приоритетов  развития 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34325">
        <w:rPr>
          <w:rFonts w:ascii="Times New Roman" w:hAnsi="Times New Roman" w:cs="Times New Roman"/>
          <w:sz w:val="24"/>
          <w:szCs w:val="24"/>
        </w:rPr>
        <w:t xml:space="preserve">  образования  в 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434325">
        <w:rPr>
          <w:rFonts w:ascii="Times New Roman" w:hAnsi="Times New Roman" w:cs="Times New Roman"/>
          <w:sz w:val="24"/>
          <w:szCs w:val="24"/>
        </w:rPr>
        <w:t xml:space="preserve"> указаны следующие: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 xml:space="preserve">Обновление и совершенствование качества образования. 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детей.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Развитие и обновление педагогического потенциала.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инфраструктура. 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Сбережение  здоровья  и  формирование  культуры  здорового  образа  жизни обучающихся и воспитанников, педагогов. Развитие инклюзивного образования.</w:t>
      </w:r>
    </w:p>
    <w:p w:rsidR="004E263F" w:rsidRPr="00882053" w:rsidRDefault="004E263F" w:rsidP="004E263F">
      <w:pPr>
        <w:pStyle w:val="aa"/>
        <w:numPr>
          <w:ilvl w:val="0"/>
          <w:numId w:val="12"/>
        </w:numPr>
        <w:spacing w:after="0" w:line="36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Расширение самостоятельности образовательных учреждений.</w:t>
      </w:r>
    </w:p>
    <w:p w:rsidR="004E263F" w:rsidRPr="00882053" w:rsidRDefault="004E263F" w:rsidP="004E263F">
      <w:pPr>
        <w:pStyle w:val="aa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053">
        <w:rPr>
          <w:rFonts w:ascii="Times New Roman" w:hAnsi="Times New Roman" w:cs="Times New Roman"/>
          <w:sz w:val="24"/>
          <w:szCs w:val="24"/>
        </w:rPr>
        <w:t>Документом,  определяющим  развитие  самостоятельности  образовательных учреждений  и  повышение  их  ответственности,  является  Федеральный  закон  Российской Федерации от 29.12.2012г. № 273 – ФЗ «Об образовании в Российской Федерации.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758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</w:t>
      </w:r>
      <w:r w:rsidRPr="00F2147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БУ ДО</w:t>
      </w:r>
    </w:p>
    <w:p w:rsidR="004E263F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ЦЕНТР ДОПОЛНИТЕЛЬНОГО ОБРАЗОВАНИЯ ДЕТЕЙ</w:t>
      </w:r>
    </w:p>
    <w:p w:rsidR="004E263F" w:rsidRPr="00F21470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Информационная справка.</w:t>
      </w:r>
    </w:p>
    <w:p w:rsidR="004E263F" w:rsidRPr="00F21470" w:rsidRDefault="004E263F" w:rsidP="004E263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Информационная справка составлена с целью ознакомления с деятельностью учреждения, накопленным опытом, потенциальными возможностями педагогического коллектива. Данная информационная справка является основой для определения проблем, решени</w:t>
      </w:r>
      <w:r>
        <w:rPr>
          <w:rFonts w:ascii="Times New Roman" w:hAnsi="Times New Roman" w:cs="Times New Roman"/>
          <w:sz w:val="24"/>
          <w:szCs w:val="24"/>
        </w:rPr>
        <w:t>я которых позволят перевести МБ</w:t>
      </w:r>
      <w:r w:rsidRPr="00F2147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 режим развития.</w:t>
      </w:r>
    </w:p>
    <w:p w:rsidR="004E263F" w:rsidRPr="00287DE6" w:rsidRDefault="004E263F" w:rsidP="004E263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E6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 в соответствии с Уставом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Pr="00287DE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Республики Саха (Якутия)</w:t>
      </w:r>
      <w:r w:rsidRPr="00287DE6">
        <w:rPr>
          <w:rFonts w:ascii="Times New Roman" w:hAnsi="Times New Roman" w:cs="Times New Roman"/>
          <w:sz w:val="24"/>
          <w:szCs w:val="24"/>
        </w:rPr>
        <w:t>.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DE6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678480</w:t>
      </w:r>
      <w:r w:rsidRPr="00287D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район, с</w:t>
      </w:r>
      <w:r w:rsidRPr="00287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Оленек</w:t>
      </w:r>
      <w:r w:rsidRPr="00287DE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 w:rsidRPr="00287D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40</w:t>
      </w:r>
      <w:r w:rsidRPr="00287DE6">
        <w:rPr>
          <w:rFonts w:ascii="Times New Roman" w:hAnsi="Times New Roman" w:cs="Times New Roman"/>
          <w:sz w:val="24"/>
          <w:szCs w:val="24"/>
        </w:rPr>
        <w:t>, тел. 8(411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87D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7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7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93.</w:t>
      </w:r>
      <w:proofErr w:type="gramEnd"/>
    </w:p>
    <w:p w:rsidR="004E263F" w:rsidRPr="006A38C6" w:rsidRDefault="004E263F" w:rsidP="004E263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исполняет администрация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 xml:space="preserve"> через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8C6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38C6">
        <w:rPr>
          <w:rFonts w:ascii="Times New Roman" w:hAnsi="Times New Roman" w:cs="Times New Roman"/>
          <w:sz w:val="24"/>
          <w:szCs w:val="24"/>
        </w:rPr>
        <w:t>е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8C6">
        <w:rPr>
          <w:rFonts w:ascii="Times New Roman" w:hAnsi="Times New Roman" w:cs="Times New Roman"/>
          <w:sz w:val="24"/>
          <w:szCs w:val="24"/>
        </w:rPr>
        <w:t>:</w:t>
      </w:r>
    </w:p>
    <w:p w:rsidR="004E263F" w:rsidRPr="006A38C6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</w:t>
      </w:r>
      <w:r w:rsidRPr="006A38C6">
        <w:rPr>
          <w:rFonts w:ascii="Times New Roman" w:hAnsi="Times New Roman" w:cs="Times New Roman"/>
          <w:sz w:val="24"/>
          <w:szCs w:val="24"/>
        </w:rPr>
        <w:t>правление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8C6">
        <w:rPr>
          <w:rFonts w:ascii="Times New Roman" w:hAnsi="Times New Roman" w:cs="Times New Roman"/>
          <w:sz w:val="24"/>
          <w:szCs w:val="24"/>
        </w:rPr>
        <w:t>.</w:t>
      </w:r>
    </w:p>
    <w:p w:rsidR="004E263F" w:rsidRPr="006A38C6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8C6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Учредителем, отражается на его отдельном балансе и является муниципальной собственностью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 Республики Саха (Якутия)</w:t>
      </w:r>
      <w:r w:rsidRPr="006A38C6">
        <w:rPr>
          <w:rFonts w:ascii="Times New Roman" w:hAnsi="Times New Roman" w:cs="Times New Roman"/>
          <w:sz w:val="24"/>
          <w:szCs w:val="24"/>
        </w:rPr>
        <w:t>.</w:t>
      </w:r>
    </w:p>
    <w:p w:rsidR="004E263F" w:rsidRPr="00746E24" w:rsidRDefault="004E263F" w:rsidP="004E263F">
      <w:pPr>
        <w:pStyle w:val="af0"/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6E24">
        <w:rPr>
          <w:rFonts w:ascii="Times New Roman" w:hAnsi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создаются и действуют органы самоуправления: </w:t>
      </w:r>
      <w:r w:rsidRPr="000E6E95">
        <w:rPr>
          <w:rFonts w:ascii="Times New Roman" w:hAnsi="Times New Roman"/>
          <w:sz w:val="24"/>
          <w:szCs w:val="24"/>
        </w:rPr>
        <w:t>Общее собрание работников, Педагогический совет, Управляющий   совет и другие.</w:t>
      </w:r>
    </w:p>
    <w:p w:rsidR="004E263F" w:rsidRPr="00BB3AAB" w:rsidRDefault="004E263F" w:rsidP="004E263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B3AAB">
        <w:rPr>
          <w:rFonts w:ascii="Times New Roman" w:hAnsi="Times New Roman" w:cs="Times New Roman"/>
          <w:b/>
          <w:sz w:val="24"/>
          <w:szCs w:val="24"/>
        </w:rPr>
        <w:t>2.2. История развития учреждения</w:t>
      </w:r>
    </w:p>
    <w:p w:rsidR="004E263F" w:rsidRPr="00530839" w:rsidRDefault="004E263F" w:rsidP="004E263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2A1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детей в </w:t>
      </w:r>
      <w:proofErr w:type="spellStart"/>
      <w:r w:rsidRPr="00B642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4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642A1">
        <w:rPr>
          <w:rFonts w:ascii="Times New Roman" w:hAnsi="Times New Roman" w:cs="Times New Roman"/>
          <w:sz w:val="24"/>
          <w:szCs w:val="24"/>
        </w:rPr>
        <w:t>ленек</w:t>
      </w:r>
      <w:proofErr w:type="spellEnd"/>
      <w:r w:rsidRPr="00B642A1">
        <w:rPr>
          <w:rFonts w:ascii="Times New Roman" w:hAnsi="Times New Roman" w:cs="Times New Roman"/>
          <w:sz w:val="24"/>
          <w:szCs w:val="24"/>
        </w:rPr>
        <w:t xml:space="preserve"> был организован в 1998 году как Центр детских объединений. С первых дней образования и до сегодняшнего времени, учреждение дополнительного образования района предоставляет возможность учащимся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Учащиеся и выпускники тех лет сегодня являются выпускниками </w:t>
      </w:r>
      <w:r w:rsidRPr="00530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престижных учебных заведений, востребованными специалистами в своей области. </w:t>
      </w:r>
    </w:p>
    <w:p w:rsidR="004E263F" w:rsidRPr="009F64E5" w:rsidRDefault="004E263F" w:rsidP="004E263F">
      <w:pPr>
        <w:spacing w:after="0" w:line="360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4E5">
        <w:rPr>
          <w:rFonts w:ascii="Times New Roman" w:hAnsi="Times New Roman" w:cs="Times New Roman"/>
          <w:sz w:val="24"/>
          <w:szCs w:val="24"/>
        </w:rPr>
        <w:t xml:space="preserve">Учащиеся Центра неоднократно становились лауреатами и дипломантами различных конкурсов, проектов и фестивалей: </w:t>
      </w:r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республиканских конкурсов технического творчества </w:t>
      </w:r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>детей по робототехнике «Ай-роботы», «</w:t>
      </w:r>
      <w:proofErr w:type="spellStart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Робоквест</w:t>
      </w:r>
      <w:proofErr w:type="spellEnd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», «</w:t>
      </w:r>
      <w:proofErr w:type="spellStart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РоБОТС</w:t>
      </w:r>
      <w:proofErr w:type="spellEnd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», «</w:t>
      </w:r>
      <w:proofErr w:type="spellStart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Деталька</w:t>
      </w:r>
      <w:proofErr w:type="spellEnd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», </w:t>
      </w:r>
      <w:r w:rsidRPr="009F64E5">
        <w:rPr>
          <w:rFonts w:ascii="Times New Roman" w:eastAsia="Times New Roman" w:hAnsi="Times New Roman"/>
          <w:sz w:val="24"/>
          <w:szCs w:val="24"/>
          <w:lang w:eastAsia="ru-RU"/>
        </w:rPr>
        <w:t>всероссийской научно-инновационной конференции «Открой в себе ученого», всероссийского конкурса исследовательских и творческих проектов среди дошкольников и младших школьников «Я-исследователь», Р</w:t>
      </w:r>
      <w:r w:rsidRPr="009F64E5">
        <w:rPr>
          <w:rFonts w:ascii="Times New Roman" w:hAnsi="Times New Roman"/>
          <w:sz w:val="24"/>
          <w:szCs w:val="24"/>
        </w:rPr>
        <w:t>еспубликанской научной конференции – конкурса молодых исследователей имени академика В.П. Ларионова «Шаг в будущее»,</w:t>
      </w:r>
      <w:r w:rsidRPr="009F6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>Международном фестивале искусств детско-молодежного</w:t>
      </w:r>
      <w:proofErr w:type="gramEnd"/>
      <w:r w:rsidRPr="009F64E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творчества и педагогических инноваций «Кубок Санкт-Петербурга по художественному творчеству – Ассамблея искусств».</w:t>
      </w:r>
    </w:p>
    <w:p w:rsidR="004E263F" w:rsidRPr="00BB3AAB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A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B3AA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54C6">
        <w:rPr>
          <w:rFonts w:ascii="Times New Roman" w:hAnsi="Times New Roman" w:cs="Times New Roman"/>
          <w:sz w:val="24"/>
          <w:szCs w:val="24"/>
        </w:rPr>
        <w:t>МБОУ ДОД ЦДОД переименовано в</w:t>
      </w:r>
      <w:r w:rsidRPr="00CF71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7A6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E7A6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DE7A6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E7A66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  <w:sz w:val="24"/>
          <w:szCs w:val="24"/>
        </w:rPr>
        <w:t>Центр дополнительного образования детей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район»</w:t>
      </w:r>
      <w:r w:rsidRPr="00C610E8">
        <w:rPr>
          <w:rFonts w:ascii="Times New Roman" w:hAnsi="Times New Roman" w:cs="Times New Roman"/>
          <w:sz w:val="24"/>
          <w:szCs w:val="24"/>
        </w:rPr>
        <w:t>.</w:t>
      </w:r>
      <w:r w:rsidRPr="00BB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3F" w:rsidRDefault="004E263F" w:rsidP="004E263F">
      <w:pPr>
        <w:spacing w:after="0" w:line="360" w:lineRule="exact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BB3AAB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BB3A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2147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Центр) </w:t>
      </w:r>
      <w:r w:rsidRPr="00BB3AAB">
        <w:rPr>
          <w:rFonts w:ascii="Times New Roman" w:hAnsi="Times New Roman" w:cs="Times New Roman"/>
          <w:sz w:val="24"/>
          <w:szCs w:val="24"/>
        </w:rPr>
        <w:t xml:space="preserve">- это многопрофильное учреждение дополнительного образования,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</w:r>
      <w:r w:rsidRPr="002B294A">
        <w:rPr>
          <w:rFonts w:ascii="Times New Roman" w:hAnsi="Times New Roman" w:cs="Times New Roman"/>
          <w:sz w:val="24"/>
          <w:szCs w:val="24"/>
        </w:rPr>
        <w:t xml:space="preserve">Сегодня 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B294A">
        <w:rPr>
          <w:rFonts w:ascii="Times New Roman" w:hAnsi="Times New Roman" w:cs="Times New Roman"/>
          <w:sz w:val="24"/>
          <w:szCs w:val="24"/>
        </w:rPr>
        <w:t xml:space="preserve"> насчитывает </w:t>
      </w:r>
      <w:r>
        <w:rPr>
          <w:rFonts w:ascii="Times New Roman" w:hAnsi="Times New Roman" w:cs="Times New Roman"/>
          <w:sz w:val="24"/>
          <w:szCs w:val="24"/>
        </w:rPr>
        <w:t>8 в</w:t>
      </w:r>
      <w:r w:rsidRPr="002B294A">
        <w:rPr>
          <w:rFonts w:ascii="Times New Roman" w:hAnsi="Times New Roman" w:cs="Times New Roman"/>
          <w:sz w:val="24"/>
          <w:szCs w:val="24"/>
        </w:rPr>
        <w:t>ысококвалифицированных педагогов, среди которых – победители конкурсов профессионального мастерства различного уровня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2E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педагогического коллектива - педагогическая поддержка всех категорий детей, посещающих творческие объединения Центра, среди которых: одаренные и талантливые, с ограниченными возможностями здоровья, подростки «группы риска» и помощь своим воспитанникам быть в наше время успешными, здоровыми и востребованными.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течение всего</w:t>
      </w:r>
      <w:r w:rsidRPr="00853756">
        <w:rPr>
          <w:rFonts w:ascii="Times New Roman" w:hAnsi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85375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  <w:r w:rsidRPr="00853756">
        <w:rPr>
          <w:rFonts w:ascii="Times New Roman" w:hAnsi="Times New Roman"/>
          <w:bCs/>
          <w:sz w:val="24"/>
          <w:szCs w:val="24"/>
        </w:rPr>
        <w:t xml:space="preserve"> ведется тесное взаимодействие кружков разной направленности (художественной, технической, социально-педагогической) с МБОУ «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Оленекская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 xml:space="preserve"> СОШ» 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им.Х.М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>. Николаева, с МБОУ «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Харьялахская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 xml:space="preserve"> СОШ» им. Х.А. Христофорова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853756">
        <w:rPr>
          <w:rFonts w:ascii="Times New Roman" w:hAnsi="Times New Roman"/>
          <w:bCs/>
          <w:sz w:val="24"/>
          <w:szCs w:val="24"/>
        </w:rPr>
        <w:t xml:space="preserve"> с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53756">
        <w:rPr>
          <w:rFonts w:ascii="Times New Roman" w:hAnsi="Times New Roman"/>
          <w:bCs/>
          <w:sz w:val="24"/>
          <w:szCs w:val="24"/>
        </w:rPr>
        <w:t>ДОУ «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Кэнчээри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«</w:t>
      </w:r>
      <w:proofErr w:type="spellStart"/>
      <w:r>
        <w:rPr>
          <w:rFonts w:ascii="Times New Roman" w:hAnsi="Times New Roman"/>
          <w:bCs/>
          <w:sz w:val="24"/>
          <w:szCs w:val="24"/>
        </w:rPr>
        <w:t>Кэрэчээнэ</w:t>
      </w:r>
      <w:proofErr w:type="spellEnd"/>
      <w:r>
        <w:rPr>
          <w:rFonts w:ascii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hAnsi="Times New Roman"/>
          <w:bCs/>
          <w:sz w:val="24"/>
          <w:szCs w:val="24"/>
        </w:rPr>
        <w:t>Чипичикан</w:t>
      </w:r>
      <w:proofErr w:type="spellEnd"/>
      <w:r>
        <w:rPr>
          <w:rFonts w:ascii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hAnsi="Times New Roman"/>
          <w:bCs/>
          <w:sz w:val="24"/>
          <w:szCs w:val="24"/>
        </w:rPr>
        <w:t>Эннэкээн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». </w:t>
      </w:r>
      <w:r w:rsidRPr="00853756">
        <w:rPr>
          <w:rFonts w:ascii="Times New Roman" w:hAnsi="Times New Roman"/>
          <w:bCs/>
          <w:sz w:val="24"/>
          <w:szCs w:val="24"/>
        </w:rPr>
        <w:t xml:space="preserve">Из-за отдаленности наслегов, учащиеся 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Эйикской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 xml:space="preserve"> САОШ, </w:t>
      </w:r>
      <w:proofErr w:type="spellStart"/>
      <w:r w:rsidRPr="00853756">
        <w:rPr>
          <w:rFonts w:ascii="Times New Roman" w:hAnsi="Times New Roman"/>
          <w:bCs/>
          <w:sz w:val="24"/>
          <w:szCs w:val="24"/>
        </w:rPr>
        <w:t>Жилиндинской</w:t>
      </w:r>
      <w:proofErr w:type="spellEnd"/>
      <w:r w:rsidRPr="00853756">
        <w:rPr>
          <w:rFonts w:ascii="Times New Roman" w:hAnsi="Times New Roman"/>
          <w:bCs/>
          <w:sz w:val="24"/>
          <w:szCs w:val="24"/>
        </w:rPr>
        <w:t xml:space="preserve"> СОШ принимают участие в мероприятиях</w:t>
      </w:r>
      <w:r>
        <w:rPr>
          <w:rFonts w:ascii="Times New Roman" w:hAnsi="Times New Roman"/>
          <w:bCs/>
          <w:sz w:val="24"/>
          <w:szCs w:val="24"/>
        </w:rPr>
        <w:t xml:space="preserve">, конкурсах на заочном уровне. Ежегодно на базе ЦДОД работают летние оздоровительно – образовательный и волонтерский лагеря. 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В 2020 </w:t>
      </w:r>
      <w:proofErr w:type="spellStart"/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</w:t>
      </w:r>
      <w:proofErr w:type="gramStart"/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.г</w:t>
      </w:r>
      <w:proofErr w:type="gramEnd"/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оду</w:t>
      </w:r>
      <w:proofErr w:type="spellEnd"/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ЦДОД присвоен статус «Муниципальный (опорный) центр дополнительного образования» Республики Саха (Якутия).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Разработан</w:t>
      </w:r>
      <w:r w:rsidRPr="00E40B8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 </w:t>
      </w:r>
      <w:r w:rsidRPr="00E40B84">
        <w:rPr>
          <w:rFonts w:ascii="Times New Roman" w:hAnsi="Times New Roman" w:cs="Times New Roman"/>
          <w:sz w:val="24"/>
          <w:szCs w:val="24"/>
        </w:rPr>
        <w:t>«Дорожная карта» по организации деятельности Муниципального опорного центра дополнительного образования детей МР «</w:t>
      </w:r>
      <w:proofErr w:type="spellStart"/>
      <w:r w:rsidRPr="00E40B84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Pr="00E40B84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 в рамках федерального проекта «Успех каждого ребенка» национального проекта «Образование» на период до 2024г.</w:t>
      </w:r>
    </w:p>
    <w:p w:rsidR="004E263F" w:rsidRPr="00E40B84" w:rsidRDefault="004E263F" w:rsidP="004E2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2021 году ЦДОД присвоен статус кандидата «Республиканской инновационной площадки».</w:t>
      </w:r>
    </w:p>
    <w:p w:rsidR="004E263F" w:rsidRDefault="004E263F" w:rsidP="004E263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B906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рамках федерального проекта «Успех каждого ребенка» национального проекта «Образование» МБУ ДО ЦДОД будет выделена субсидия из федерального бюджета бюджетам субъектов Российской Федерации на создание новых мест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2022 – 2023 годах.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Ключевая цель создания новых мест – увеличение охвата детей, занимающихся по общеразвивающим программам разных направленностей и повышение их вариативности. Типовая модель создания новых мест в МБУ ДО ЦДОД – «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Мейкер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(робототехника, макетирование и моделирование, конструирование, программирование, инженерия, электроника).</w:t>
      </w:r>
    </w:p>
    <w:p w:rsidR="004E263F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F2147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4E263F" w:rsidRPr="00F21470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Центр работает по следующим направлениям: </w:t>
      </w:r>
    </w:p>
    <w:p w:rsidR="004E263F" w:rsidRPr="006816AE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образовательная, в том числе </w:t>
      </w:r>
      <w:r w:rsidRPr="006816AE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</w:p>
    <w:p w:rsidR="004E263F" w:rsidRPr="00F21470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организация летней занятости детей, </w:t>
      </w:r>
    </w:p>
    <w:p w:rsidR="004E263F" w:rsidRPr="000F4DBD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DBD">
        <w:rPr>
          <w:rFonts w:ascii="Times New Roman" w:hAnsi="Times New Roman"/>
          <w:sz w:val="24"/>
          <w:szCs w:val="24"/>
        </w:rPr>
        <w:t xml:space="preserve">охват детей </w:t>
      </w:r>
      <w:r w:rsidRPr="000F4DBD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подлежащих обучению, </w:t>
      </w:r>
    </w:p>
    <w:p w:rsidR="004E263F" w:rsidRPr="000F4DBD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t>охват несовершеннолетних, попавших в трудную жизненную ситуацию и состоящих на различных профилактических учетах</w:t>
      </w:r>
      <w:r w:rsidRPr="000F4DBD">
        <w:rPr>
          <w:rFonts w:ascii="Times New Roman" w:hAnsi="Times New Roman"/>
          <w:sz w:val="24"/>
          <w:szCs w:val="24"/>
        </w:rPr>
        <w:t>;</w:t>
      </w:r>
    </w:p>
    <w:p w:rsidR="004E263F" w:rsidRPr="000F4DBD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 w:rsidRPr="000F4DBD">
        <w:rPr>
          <w:rFonts w:ascii="Times New Roman" w:hAnsi="Times New Roman"/>
          <w:sz w:val="24"/>
          <w:szCs w:val="24"/>
        </w:rPr>
        <w:t>лагерем дневного пребывания;</w:t>
      </w:r>
    </w:p>
    <w:p w:rsidR="004E263F" w:rsidRPr="000F4DBD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 w:rsidRPr="000F4DBD">
        <w:rPr>
          <w:rFonts w:ascii="Times New Roman" w:hAnsi="Times New Roman"/>
          <w:sz w:val="24"/>
          <w:szCs w:val="24"/>
        </w:rPr>
        <w:t>различными мероприятиями;</w:t>
      </w:r>
    </w:p>
    <w:p w:rsidR="004E263F" w:rsidRPr="000F4DBD" w:rsidRDefault="004E263F" w:rsidP="004E263F">
      <w:pPr>
        <w:pStyle w:val="aa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DBD">
        <w:rPr>
          <w:rFonts w:ascii="Times New Roman" w:hAnsi="Times New Roman"/>
          <w:sz w:val="24"/>
          <w:szCs w:val="24"/>
        </w:rPr>
        <w:t xml:space="preserve">активное и качественное </w:t>
      </w:r>
      <w:r w:rsidRPr="000F4DBD">
        <w:rPr>
          <w:rFonts w:ascii="Times New Roman" w:hAnsi="Times New Roman" w:cs="Times New Roman"/>
          <w:sz w:val="24"/>
          <w:szCs w:val="24"/>
        </w:rPr>
        <w:t>участие в международных, всероссийских, региональных, республиканских, муниципальных олимпиадах, конкурсах, НПК, соревнованиях.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Центре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1470">
        <w:rPr>
          <w:rFonts w:ascii="Times New Roman" w:hAnsi="Times New Roman" w:cs="Times New Roman"/>
          <w:sz w:val="24"/>
          <w:szCs w:val="24"/>
        </w:rPr>
        <w:t xml:space="preserve"> направлениям: 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социально-педагогическая;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техническая;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спортивная;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263F" w:rsidRPr="009F64E5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4E5">
        <w:rPr>
          <w:rFonts w:ascii="Times New Roman" w:hAnsi="Times New Roman" w:cs="Times New Roman"/>
          <w:sz w:val="24"/>
          <w:szCs w:val="24"/>
        </w:rPr>
        <w:t>Реализуются 8 дополнительных общеобразовательных (общеразвивающих) программ для учащихся в возрасте от 5 до 18 лет.</w:t>
      </w:r>
    </w:p>
    <w:p w:rsidR="004E263F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Центром 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родителей. </w:t>
      </w:r>
      <w:proofErr w:type="gramStart"/>
      <w:r w:rsidRPr="009F64E5">
        <w:rPr>
          <w:rFonts w:ascii="Times New Roman" w:hAnsi="Times New Roman" w:cs="Times New Roman"/>
          <w:sz w:val="24"/>
          <w:szCs w:val="24"/>
        </w:rPr>
        <w:t>Успешно реализованы образовательные проекты: районный смотр-конкурс виртуальных музеев учреждений образования района, «Творческая мастерская “Радужное дерево”», «Воспитание будущих “</w:t>
      </w:r>
      <w:proofErr w:type="spellStart"/>
      <w:r w:rsidRPr="009F64E5">
        <w:rPr>
          <w:rFonts w:ascii="Times New Roman" w:hAnsi="Times New Roman" w:cs="Times New Roman"/>
          <w:sz w:val="24"/>
          <w:szCs w:val="24"/>
        </w:rPr>
        <w:t>Урэн</w:t>
      </w:r>
      <w:proofErr w:type="spellEnd"/>
      <w:r w:rsidRPr="009F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E5">
        <w:rPr>
          <w:rFonts w:ascii="Times New Roman" w:hAnsi="Times New Roman" w:cs="Times New Roman"/>
          <w:sz w:val="24"/>
          <w:szCs w:val="24"/>
        </w:rPr>
        <w:t>Хосуунов</w:t>
      </w:r>
      <w:proofErr w:type="spellEnd"/>
      <w:r w:rsidRPr="009F64E5">
        <w:rPr>
          <w:rFonts w:ascii="Times New Roman" w:hAnsi="Times New Roman" w:cs="Times New Roman"/>
          <w:sz w:val="24"/>
          <w:szCs w:val="24"/>
        </w:rPr>
        <w:t xml:space="preserve">” в молодой семье», </w:t>
      </w:r>
      <w:r w:rsidRPr="009F64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«Вожатское мастерство», </w:t>
      </w:r>
      <w:r w:rsidRPr="009F64E5">
        <w:rPr>
          <w:rFonts w:ascii="Times New Roman" w:hAnsi="Times New Roman" w:cs="Times New Roman"/>
          <w:sz w:val="24"/>
          <w:szCs w:val="24"/>
        </w:rPr>
        <w:t>«Моя трудовая династия», «Оранжевое настроение» и «Радуга желаний» для детей с ОВЗ, «Сказки народов Севера» среди Арктических районов,</w:t>
      </w:r>
      <w:r w:rsidRPr="009F64E5">
        <w:rPr>
          <w:rFonts w:ascii="Times New Roman" w:eastAsia="Calibri" w:hAnsi="Times New Roman" w:cs="Times New Roman"/>
          <w:sz w:val="24"/>
          <w:szCs w:val="24"/>
        </w:rPr>
        <w:t xml:space="preserve"> «Папа, мама, я – шахматная семья!» </w:t>
      </w:r>
      <w:r w:rsidRPr="009F64E5">
        <w:rPr>
          <w:rFonts w:ascii="Times New Roman" w:hAnsi="Times New Roman" w:cs="Times New Roman"/>
          <w:sz w:val="24"/>
          <w:szCs w:val="24"/>
        </w:rPr>
        <w:t xml:space="preserve"> и др.  В течение 2021 - 2022 года Центр охватил своими проектами и программами</w:t>
      </w:r>
      <w:proofErr w:type="gramEnd"/>
      <w:r w:rsidRPr="009F6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4E5">
        <w:rPr>
          <w:rFonts w:ascii="Times New Roman" w:hAnsi="Times New Roman" w:cs="Times New Roman"/>
          <w:sz w:val="24"/>
          <w:szCs w:val="24"/>
        </w:rPr>
        <w:t>более тысячи детей</w:t>
      </w:r>
      <w:proofErr w:type="gramEnd"/>
      <w:r w:rsidRPr="009F64E5">
        <w:rPr>
          <w:rFonts w:ascii="Times New Roman" w:hAnsi="Times New Roman" w:cs="Times New Roman"/>
          <w:sz w:val="24"/>
          <w:szCs w:val="24"/>
        </w:rPr>
        <w:t xml:space="preserve"> и подростков.</w:t>
      </w:r>
    </w:p>
    <w:p w:rsidR="004E263F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98D">
        <w:rPr>
          <w:rFonts w:ascii="Times New Roman" w:hAnsi="Times New Roman" w:cs="Times New Roman"/>
          <w:b/>
          <w:i/>
          <w:sz w:val="24"/>
          <w:szCs w:val="24"/>
        </w:rPr>
        <w:t>Российское движение школьников</w:t>
      </w:r>
    </w:p>
    <w:p w:rsidR="004E263F" w:rsidRPr="005A0B8A" w:rsidRDefault="004E263F" w:rsidP="004E263F">
      <w:pPr>
        <w:pStyle w:val="af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>
        <w:rPr>
          <w:bCs/>
          <w:iCs/>
          <w:color w:val="000000"/>
          <w:shd w:val="clear" w:color="auto" w:fill="FFFFFF"/>
        </w:rPr>
        <w:t xml:space="preserve">           </w:t>
      </w:r>
      <w:r w:rsidRPr="005A0B8A">
        <w:rPr>
          <w:bCs/>
          <w:iCs/>
          <w:color w:val="000000"/>
          <w:shd w:val="clear" w:color="auto" w:fill="FFFFFF"/>
        </w:rPr>
        <w:t>В МБУ ДО ЦДОД действует РДШ ДО «</w:t>
      </w:r>
      <w:proofErr w:type="spellStart"/>
      <w:r w:rsidRPr="005A0B8A">
        <w:rPr>
          <w:bCs/>
          <w:iCs/>
          <w:color w:val="000000"/>
          <w:shd w:val="clear" w:color="auto" w:fill="FFFFFF"/>
        </w:rPr>
        <w:t>Хардыы</w:t>
      </w:r>
      <w:proofErr w:type="spellEnd"/>
      <w:r w:rsidRPr="005A0B8A">
        <w:rPr>
          <w:bCs/>
          <w:iCs/>
          <w:color w:val="000000"/>
          <w:shd w:val="clear" w:color="auto" w:fill="FFFFFF"/>
        </w:rPr>
        <w:t>».</w:t>
      </w:r>
      <w:r w:rsidRPr="005A0B8A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5A0B8A">
        <w:rPr>
          <w:color w:val="000000"/>
          <w:shd w:val="clear" w:color="auto" w:fill="FFFFFF"/>
        </w:rPr>
        <w:t>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  <w:r>
        <w:t xml:space="preserve"> </w:t>
      </w:r>
      <w:r w:rsidRPr="005A0B8A">
        <w:rPr>
          <w:color w:val="000000"/>
        </w:rPr>
        <w:t>Российское движение школьников имеет свой устав, гимн, и предоставляет детям возможность выбрать одно из </w:t>
      </w:r>
      <w:r w:rsidRPr="005A0B8A">
        <w:rPr>
          <w:b/>
          <w:bCs/>
          <w:color w:val="000000"/>
        </w:rPr>
        <w:t>четырех направлений:</w:t>
      </w:r>
    </w:p>
    <w:p w:rsidR="004E263F" w:rsidRPr="005A0B8A" w:rsidRDefault="004E263F" w:rsidP="004E263F">
      <w:pPr>
        <w:pStyle w:val="af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5A0B8A">
        <w:rPr>
          <w:color w:val="181818"/>
        </w:rPr>
        <w:lastRenderedPageBreak/>
        <w:t>·         </w:t>
      </w:r>
      <w:r w:rsidRPr="005A0B8A">
        <w:rPr>
          <w:i/>
          <w:iCs/>
          <w:color w:val="000000"/>
        </w:rPr>
        <w:t>личностное развитие</w:t>
      </w:r>
      <w:r w:rsidRPr="005A0B8A">
        <w:rPr>
          <w:color w:val="000000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4E263F" w:rsidRPr="005A0B8A" w:rsidRDefault="004E263F" w:rsidP="004E263F">
      <w:pPr>
        <w:pStyle w:val="af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5A0B8A">
        <w:rPr>
          <w:color w:val="181818"/>
        </w:rPr>
        <w:t>·         </w:t>
      </w:r>
      <w:r w:rsidRPr="005A0B8A">
        <w:rPr>
          <w:i/>
          <w:iCs/>
          <w:color w:val="000000"/>
        </w:rPr>
        <w:t>военно-патриотическое направление</w:t>
      </w:r>
      <w:r w:rsidRPr="005A0B8A">
        <w:rPr>
          <w:color w:val="000000"/>
        </w:rPr>
        <w:t> (осуществляется при координации с Всероссийским военно-патриотическим движением «</w:t>
      </w:r>
      <w:proofErr w:type="spellStart"/>
      <w:r w:rsidRPr="005A0B8A">
        <w:rPr>
          <w:color w:val="000000"/>
        </w:rPr>
        <w:t>Юнармия</w:t>
      </w:r>
      <w:proofErr w:type="spellEnd"/>
      <w:r w:rsidRPr="005A0B8A">
        <w:rPr>
          <w:color w:val="000000"/>
        </w:rPr>
        <w:t>»);</w:t>
      </w:r>
    </w:p>
    <w:p w:rsidR="004E263F" w:rsidRPr="005A0B8A" w:rsidRDefault="004E263F" w:rsidP="004E263F">
      <w:pPr>
        <w:pStyle w:val="af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5A0B8A">
        <w:rPr>
          <w:color w:val="181818"/>
        </w:rPr>
        <w:t>·         </w:t>
      </w:r>
      <w:r w:rsidRPr="005A0B8A">
        <w:rPr>
          <w:i/>
          <w:iCs/>
          <w:color w:val="000000"/>
        </w:rPr>
        <w:t>гражданская активность</w:t>
      </w:r>
      <w:r w:rsidRPr="005A0B8A">
        <w:rPr>
          <w:color w:val="000000"/>
        </w:rPr>
        <w:t> (</w:t>
      </w:r>
      <w:proofErr w:type="spellStart"/>
      <w:r w:rsidRPr="005A0B8A">
        <w:rPr>
          <w:color w:val="000000"/>
        </w:rPr>
        <w:t>волонтёрство</w:t>
      </w:r>
      <w:proofErr w:type="spellEnd"/>
      <w:r w:rsidRPr="005A0B8A">
        <w:rPr>
          <w:color w:val="000000"/>
        </w:rPr>
        <w:t xml:space="preserve">, забота и помощь </w:t>
      </w:r>
      <w:proofErr w:type="gramStart"/>
      <w:r w:rsidRPr="005A0B8A">
        <w:rPr>
          <w:color w:val="000000"/>
        </w:rPr>
        <w:t>нуждающимся</w:t>
      </w:r>
      <w:proofErr w:type="gramEnd"/>
      <w:r w:rsidRPr="005A0B8A">
        <w:rPr>
          <w:color w:val="000000"/>
        </w:rPr>
        <w:t>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4E263F" w:rsidRDefault="004E263F" w:rsidP="004E263F">
      <w:pPr>
        <w:pStyle w:val="af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5A0B8A">
        <w:rPr>
          <w:color w:val="181818"/>
        </w:rPr>
        <w:t>·         </w:t>
      </w:r>
      <w:r w:rsidRPr="005A0B8A">
        <w:rPr>
          <w:i/>
          <w:iCs/>
          <w:color w:val="000000"/>
        </w:rPr>
        <w:t>информационно-</w:t>
      </w:r>
      <w:proofErr w:type="spellStart"/>
      <w:r w:rsidRPr="005A0B8A">
        <w:rPr>
          <w:i/>
          <w:iCs/>
          <w:color w:val="000000"/>
        </w:rPr>
        <w:t>медийное</w:t>
      </w:r>
      <w:proofErr w:type="spellEnd"/>
      <w:r w:rsidRPr="005A0B8A">
        <w:rPr>
          <w:i/>
          <w:iCs/>
          <w:color w:val="000000"/>
        </w:rPr>
        <w:t xml:space="preserve"> направление</w:t>
      </w:r>
      <w:r w:rsidRPr="005A0B8A">
        <w:rPr>
          <w:color w:val="000000"/>
        </w:rPr>
        <w:t> (поиск новых каналов коммуникации с молодёжью, работа в актуальных и интересных для молодых людей форматах).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реализации </w:t>
      </w: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РДШ </w:t>
      </w: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ожидаются следующие результаты: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Повышение социальной компетенции детей.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Сплочение коллектива детей, занятых интересующей их деятельностью.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Формирование ценностного отношения к себе, другим, природе, человечеству.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Социализация личности, формирование у неё активной жизненной позиции.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Формирование нравственных качеств личности: патриотизма, коллективизма, ответственности, забота о младших и пожилых.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Укрепление духовных связей между ребятами, развитие коллективизма.</w:t>
      </w:r>
    </w:p>
    <w:p w:rsidR="004E263F" w:rsidRPr="005A0B8A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Привлечение широкого круга учащихся школы к деятельности детской организации.</w:t>
      </w:r>
    </w:p>
    <w:p w:rsidR="004E263F" w:rsidRPr="00B068FE" w:rsidRDefault="004E263F" w:rsidP="004E263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0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Формирование положительного имиджа детской организации.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565B">
        <w:rPr>
          <w:rFonts w:ascii="Times New Roman" w:hAnsi="Times New Roman" w:cs="Times New Roman"/>
          <w:sz w:val="24"/>
          <w:szCs w:val="24"/>
        </w:rPr>
        <w:t xml:space="preserve">За весь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FF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F565B">
        <w:rPr>
          <w:rFonts w:ascii="Times New Roman" w:hAnsi="Times New Roman" w:cs="Times New Roman"/>
          <w:sz w:val="24"/>
          <w:szCs w:val="24"/>
        </w:rPr>
        <w:t xml:space="preserve">мероприятиями Российского движения школьников охвачено более 1000 учащихся: </w:t>
      </w:r>
    </w:p>
    <w:p w:rsidR="004E263F" w:rsidRPr="00FF565B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коммунарский сбор</w:t>
      </w:r>
      <w:r w:rsidRPr="00FF565B">
        <w:rPr>
          <w:rFonts w:ascii="Times New Roman" w:hAnsi="Times New Roman" w:cs="Times New Roman"/>
          <w:sz w:val="24"/>
          <w:szCs w:val="24"/>
        </w:rPr>
        <w:t xml:space="preserve"> для учащихся ОСОШ и ХСОШ (30 учащихся);</w:t>
      </w:r>
    </w:p>
    <w:p w:rsidR="004E263F" w:rsidRPr="00FF565B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65B">
        <w:rPr>
          <w:rFonts w:ascii="Times New Roman" w:hAnsi="Times New Roman" w:cs="Times New Roman"/>
          <w:sz w:val="24"/>
          <w:szCs w:val="24"/>
        </w:rPr>
        <w:t xml:space="preserve">в акциях, приуроченных к Великой Победе: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F565B">
        <w:rPr>
          <w:rFonts w:ascii="Times New Roman" w:hAnsi="Times New Roman" w:cs="Times New Roman"/>
          <w:sz w:val="24"/>
          <w:szCs w:val="24"/>
        </w:rPr>
        <w:t>еллендж</w:t>
      </w:r>
      <w:proofErr w:type="spellEnd"/>
      <w:r w:rsidRPr="00FF565B">
        <w:rPr>
          <w:rFonts w:ascii="Times New Roman" w:hAnsi="Times New Roman" w:cs="Times New Roman"/>
          <w:sz w:val="24"/>
          <w:szCs w:val="24"/>
        </w:rPr>
        <w:t xml:space="preserve"> «Георгиевская лента»,    «Наследники Победы», «Окна   Победы»,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по созданию «Брошь</w:t>
      </w:r>
      <w:r w:rsidRPr="00FF565B">
        <w:rPr>
          <w:rFonts w:ascii="Times New Roman" w:hAnsi="Times New Roman" w:cs="Times New Roman"/>
          <w:sz w:val="24"/>
          <w:szCs w:val="24"/>
        </w:rPr>
        <w:t xml:space="preserve"> Победы»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63F" w:rsidRPr="00FF565B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 Всероссийских акциях</w:t>
      </w:r>
      <w:r w:rsidRPr="00FF565B">
        <w:rPr>
          <w:rFonts w:ascii="Times New Roman" w:hAnsi="Times New Roman" w:cs="Times New Roman"/>
          <w:sz w:val="24"/>
          <w:szCs w:val="24"/>
        </w:rPr>
        <w:t xml:space="preserve"> в рамках Дня единых действий «Подари открытку трудящимся» </w:t>
      </w:r>
      <w:proofErr w:type="gramStart"/>
      <w:r w:rsidRPr="00FF565B">
        <w:rPr>
          <w:rFonts w:ascii="Times New Roman" w:hAnsi="Times New Roman" w:cs="Times New Roman"/>
          <w:sz w:val="24"/>
          <w:szCs w:val="24"/>
        </w:rPr>
        <w:t>сделанные</w:t>
      </w:r>
      <w:proofErr w:type="gramEnd"/>
      <w:r w:rsidRPr="00FF565B">
        <w:rPr>
          <w:rFonts w:ascii="Times New Roman" w:hAnsi="Times New Roman" w:cs="Times New Roman"/>
          <w:sz w:val="24"/>
          <w:szCs w:val="24"/>
        </w:rPr>
        <w:t xml:space="preserve"> своими руками;</w:t>
      </w:r>
    </w:p>
    <w:p w:rsidR="004E263F" w:rsidRPr="00FF565B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65B">
        <w:rPr>
          <w:rFonts w:ascii="Times New Roman" w:hAnsi="Times New Roman" w:cs="Times New Roman"/>
          <w:sz w:val="24"/>
          <w:szCs w:val="24"/>
        </w:rPr>
        <w:t>в Республиканской экологической акции «Сдай батарейку»;</w:t>
      </w:r>
    </w:p>
    <w:p w:rsidR="004E263F" w:rsidRPr="00FF565B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«Оживи пионерскую открытку» и др.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        По Российскому движению</w:t>
      </w:r>
      <w:r w:rsidRPr="00774877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школьников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одобрена первичная заявка для участия в Федеральном проекте «Навигаторы детства» </w:t>
      </w:r>
      <w:r w:rsidRPr="00774877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по отбору кандидатов на должность советника директора школы по воспитанию и работе с детскими объединениями.</w:t>
      </w:r>
    </w:p>
    <w:p w:rsidR="004E263F" w:rsidRPr="00774877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263F" w:rsidRDefault="004E263F" w:rsidP="004E263F">
      <w:pPr>
        <w:pStyle w:val="aa"/>
        <w:tabs>
          <w:tab w:val="left" w:pos="284"/>
        </w:tabs>
        <w:spacing w:after="0" w:line="360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D6760">
        <w:rPr>
          <w:rFonts w:ascii="Times New Roman" w:hAnsi="Times New Roman" w:cs="Times New Roman"/>
          <w:b/>
          <w:i/>
          <w:sz w:val="24"/>
          <w:szCs w:val="24"/>
        </w:rPr>
        <w:t>Творческое развитие и социализация детей с ОВЗ</w:t>
      </w:r>
    </w:p>
    <w:p w:rsidR="004E263F" w:rsidRPr="00774877" w:rsidRDefault="004E263F" w:rsidP="004E263F">
      <w:pPr>
        <w:pStyle w:val="aa"/>
        <w:tabs>
          <w:tab w:val="left" w:pos="284"/>
        </w:tabs>
        <w:spacing w:after="0" w:line="360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F64E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Для решения этой проблемы Центр создает социально-педагогические условия для социализации особенных детей, предоставляя им возможность для проявления творческого развития и социализации детей-инвалидов. По данному направлению в Центре реализуется проект “Радуга желаний”, “Оранжевое настроение”, </w:t>
      </w:r>
      <w:r w:rsidRPr="009F64E5">
        <w:rPr>
          <w:rFonts w:ascii="Times New Roman" w:hAnsi="Times New Roman" w:cs="Times New Roman"/>
          <w:sz w:val="24"/>
          <w:szCs w:val="24"/>
        </w:rPr>
        <w:t xml:space="preserve">который задуман с целью решения социальных задач, связанных с социальной адаптацией детей-инвалидов, детей с ограниченными возможностями здоровья и их семей в нашем районе. </w:t>
      </w:r>
    </w:p>
    <w:p w:rsidR="004E263F" w:rsidRPr="00C5759D" w:rsidRDefault="004E263F" w:rsidP="004E263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C5759D">
        <w:rPr>
          <w:rFonts w:ascii="Times New Roman" w:eastAsia="Times New Roman" w:hAnsi="Times New Roman" w:cs="Times New Roman"/>
          <w:sz w:val="24"/>
          <w:szCs w:val="24"/>
          <w:lang w:val="sah-RU"/>
        </w:rPr>
        <w:lastRenderedPageBreak/>
        <w:t>Совместные творческие занятия способствуют формированию у здоровых детей толерантности к физическим и психическим недостаткам больных детей, развивают чувство взаимопомощи и стремление к сотрудничеству, происходит коррекция отношений участников процесса интеграции детей, педагогов и родителей.</w:t>
      </w:r>
    </w:p>
    <w:p w:rsidR="004E263F" w:rsidRDefault="004E263F" w:rsidP="004E263F">
      <w:pPr>
        <w:spacing w:after="0" w:line="360" w:lineRule="exact"/>
        <w:ind w:firstLine="425"/>
        <w:jc w:val="both"/>
        <w:rPr>
          <w:rFonts w:ascii="Andika" w:eastAsia="Times New Roman" w:hAnsi="Andika" w:cs="Times New Roman"/>
          <w:sz w:val="24"/>
          <w:szCs w:val="24"/>
        </w:rPr>
      </w:pPr>
      <w:r w:rsidRPr="00E83617">
        <w:rPr>
          <w:rFonts w:ascii="Andika" w:eastAsia="Times New Roman" w:hAnsi="Andika" w:cs="Times New Roman"/>
          <w:sz w:val="24"/>
          <w:szCs w:val="24"/>
        </w:rPr>
        <w:t>Это проект, который позволит детям с ограниченными возможностями здоровья исполнить их желания в реализации их способностей в творчестве, искусстве, спорту.</w:t>
      </w:r>
    </w:p>
    <w:p w:rsidR="004E263F" w:rsidRPr="00E83617" w:rsidRDefault="004E263F" w:rsidP="004E263F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4E263F" w:rsidRPr="00F21470" w:rsidRDefault="004E263F" w:rsidP="004E263F">
      <w:pPr>
        <w:widowControl w:val="0"/>
        <w:spacing w:after="0" w:line="360" w:lineRule="exac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Организация летней занятости детей и подростков</w:t>
      </w:r>
    </w:p>
    <w:p w:rsidR="004E263F" w:rsidRPr="007B2B41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сложилась тра</w:t>
      </w:r>
      <w:r>
        <w:rPr>
          <w:rFonts w:ascii="Times New Roman" w:hAnsi="Times New Roman" w:cs="Times New Roman"/>
          <w:sz w:val="24"/>
          <w:szCs w:val="24"/>
        </w:rPr>
        <w:t>диционная система по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организации каникулярного отдыха </w:t>
      </w:r>
      <w:r w:rsidRPr="00225583">
        <w:rPr>
          <w:rFonts w:ascii="Times New Roman" w:hAnsi="Times New Roman" w:cs="Times New Roman"/>
          <w:sz w:val="24"/>
          <w:szCs w:val="24"/>
        </w:rPr>
        <w:t>детей в летний период,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орая развивает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коммуникативные и познавательные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2018 года реализуется программа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 w:rsidRPr="002D6760">
        <w:rPr>
          <w:rFonts w:ascii="Times New Roman" w:hAnsi="Times New Roman"/>
          <w:color w:val="000000"/>
          <w:sz w:val="24"/>
          <w:szCs w:val="24"/>
        </w:rPr>
        <w:t>летнего образовательно - оздоровительного лагеря «</w:t>
      </w:r>
      <w:proofErr w:type="spellStart"/>
      <w:r w:rsidRPr="002D6760">
        <w:rPr>
          <w:rFonts w:ascii="Times New Roman" w:hAnsi="Times New Roman"/>
          <w:color w:val="000000"/>
          <w:sz w:val="24"/>
          <w:szCs w:val="24"/>
        </w:rPr>
        <w:t>ДюгАрт</w:t>
      </w:r>
      <w:proofErr w:type="spellEnd"/>
      <w:r w:rsidRPr="002D6760">
        <w:rPr>
          <w:rFonts w:ascii="Times New Roman" w:hAnsi="Times New Roman"/>
          <w:color w:val="000000"/>
          <w:sz w:val="24"/>
          <w:szCs w:val="24"/>
        </w:rPr>
        <w:t>»  с дневным пребыванием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включает</w:t>
      </w:r>
      <w:r w:rsidRPr="002D6760">
        <w:rPr>
          <w:rFonts w:ascii="Times New Roman" w:hAnsi="Times New Roman"/>
          <w:color w:val="000000"/>
          <w:sz w:val="24"/>
          <w:szCs w:val="24"/>
        </w:rPr>
        <w:t xml:space="preserve"> в себя образовательную деятельность, направленную на обучение в различных мастерских, оздоровительную программу и игровые мероприятия. «</w:t>
      </w:r>
      <w:proofErr w:type="spellStart"/>
      <w:r w:rsidRPr="002D6760">
        <w:rPr>
          <w:rFonts w:ascii="Times New Roman" w:hAnsi="Times New Roman"/>
          <w:color w:val="000000"/>
          <w:sz w:val="24"/>
          <w:szCs w:val="24"/>
        </w:rPr>
        <w:t>ДюгАрт</w:t>
      </w:r>
      <w:proofErr w:type="spellEnd"/>
      <w:r w:rsidRPr="002D6760"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>это единое воспитательное пространство, обеспечивающее взаимодействие всех субъектов воспитательного процесса: родителей, детей, педагогов, общественных организаций,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F2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63F" w:rsidRDefault="004E263F" w:rsidP="004E263F">
      <w:pPr>
        <w:pStyle w:val="ae"/>
        <w:spacing w:line="36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263F" w:rsidRPr="00F21470" w:rsidRDefault="004E263F" w:rsidP="004E263F">
      <w:pPr>
        <w:pStyle w:val="ae"/>
        <w:spacing w:line="36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детьми, попавшими в трудную жизненную ситуацию</w:t>
      </w:r>
    </w:p>
    <w:p w:rsidR="004E263F" w:rsidRPr="002E5E39" w:rsidRDefault="004E263F" w:rsidP="004E263F">
      <w:pPr>
        <w:pStyle w:val="ae"/>
        <w:spacing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39">
        <w:rPr>
          <w:rFonts w:ascii="Times New Roman" w:eastAsia="Times New Roman" w:hAnsi="Times New Roman" w:cs="Times New Roman"/>
          <w:sz w:val="24"/>
          <w:szCs w:val="24"/>
        </w:rPr>
        <w:t>Учитывая актуальность проблемы детей и подростков, находящихся в трудной жизненной ситуации при Центре с 2015 года организована Детская общественная организация «</w:t>
      </w:r>
      <w:proofErr w:type="spellStart"/>
      <w:r w:rsidRPr="002E5E39">
        <w:rPr>
          <w:rFonts w:ascii="Times New Roman" w:eastAsia="Times New Roman" w:hAnsi="Times New Roman" w:cs="Times New Roman"/>
          <w:sz w:val="24"/>
          <w:szCs w:val="24"/>
        </w:rPr>
        <w:t>Хардыы</w:t>
      </w:r>
      <w:proofErr w:type="spellEnd"/>
      <w:r w:rsidRPr="002E5E39">
        <w:rPr>
          <w:rFonts w:ascii="Times New Roman" w:eastAsia="Times New Roman" w:hAnsi="Times New Roman" w:cs="Times New Roman"/>
          <w:sz w:val="24"/>
          <w:szCs w:val="24"/>
        </w:rPr>
        <w:t xml:space="preserve">», суть которой заключается в создании позитивной среды, включение детей, попавших в трудную жизненную ситуацию в социально-положительную жизнедеятельность. </w:t>
      </w:r>
    </w:p>
    <w:p w:rsidR="004E263F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культурно-массовых мероприятий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различных площадках района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и по месту жительства.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и проводит массовые мероприятия различного уровня, направленные на развитие у обучающихся интеллектуальных и творческих способностей, интереса к проектной, научно-исследовательской, творческой, физкультурно-спортивной деятельности. </w:t>
      </w:r>
    </w:p>
    <w:p w:rsidR="004E263F" w:rsidRDefault="004E263F" w:rsidP="004E263F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263F" w:rsidRPr="00F21470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2147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Сведения о руководител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3F" w:rsidRDefault="004E263F" w:rsidP="004E263F">
      <w:pPr>
        <w:rPr>
          <w:rFonts w:ascii="Times New Roman" w:hAnsi="Times New Roman" w:cs="Times New Roman"/>
          <w:sz w:val="24"/>
          <w:szCs w:val="24"/>
        </w:rPr>
      </w:pPr>
      <w:r w:rsidRPr="00E263E2">
        <w:rPr>
          <w:rFonts w:ascii="Times New Roman" w:hAnsi="Times New Roman" w:cs="Times New Roman"/>
          <w:sz w:val="24"/>
          <w:szCs w:val="24"/>
        </w:rPr>
        <w:t>Директор-</w:t>
      </w:r>
      <w:r>
        <w:rPr>
          <w:rFonts w:ascii="Times New Roman" w:hAnsi="Times New Roman" w:cs="Times New Roman"/>
          <w:sz w:val="24"/>
          <w:szCs w:val="24"/>
        </w:rPr>
        <w:t>Попова М.Н., стаж работы – 3</w:t>
      </w:r>
      <w:r w:rsidRPr="00E263E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E263F" w:rsidRPr="002E5E39" w:rsidRDefault="004E263F" w:rsidP="004E263F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2E5E39">
        <w:rPr>
          <w:rFonts w:ascii="Times New Roman" w:hAnsi="Times New Roman" w:cs="Times New Roman"/>
          <w:sz w:val="24"/>
          <w:szCs w:val="24"/>
        </w:rPr>
        <w:t>Педагогический состав - 8 человек, из них 7 педагогов дополнительного образования, 1 – педагог-организатор.</w:t>
      </w:r>
    </w:p>
    <w:p w:rsidR="004E263F" w:rsidRPr="002E5E39" w:rsidRDefault="004E263F" w:rsidP="004E263F">
      <w:pPr>
        <w:pStyle w:val="ac"/>
        <w:spacing w:line="360" w:lineRule="exact"/>
        <w:ind w:firstLine="567"/>
        <w:jc w:val="both"/>
        <w:rPr>
          <w:b w:val="0"/>
        </w:rPr>
      </w:pPr>
      <w:r w:rsidRPr="002E5E39">
        <w:rPr>
          <w:b w:val="0"/>
        </w:rPr>
        <w:t>Из них</w:t>
      </w:r>
      <w:r w:rsidRPr="002E5E39">
        <w:t xml:space="preserve"> </w:t>
      </w:r>
      <w:r w:rsidRPr="002E5E39">
        <w:rPr>
          <w:b w:val="0"/>
        </w:rPr>
        <w:t>имеют высшее образование 4 человек, среднее специальное – 3; среднее – 1.</w:t>
      </w:r>
    </w:p>
    <w:p w:rsidR="004E263F" w:rsidRPr="002E5E39" w:rsidRDefault="004E263F" w:rsidP="004E263F">
      <w:pPr>
        <w:pStyle w:val="ac"/>
        <w:spacing w:line="360" w:lineRule="exact"/>
        <w:ind w:firstLine="567"/>
        <w:jc w:val="both"/>
        <w:rPr>
          <w:b w:val="0"/>
        </w:rPr>
      </w:pPr>
      <w:r w:rsidRPr="002E5E39">
        <w:rPr>
          <w:b w:val="0"/>
        </w:rPr>
        <w:lastRenderedPageBreak/>
        <w:t>Квалификация педагогических кадров: высшая категория – 3, первая квалификационная категория – 0, соответствие занимаемой должности – 2, без категории – 3.</w:t>
      </w:r>
    </w:p>
    <w:p w:rsidR="004E263F" w:rsidRPr="002E5E39" w:rsidRDefault="004E263F" w:rsidP="004E263F">
      <w:pPr>
        <w:pStyle w:val="ac"/>
        <w:spacing w:line="360" w:lineRule="exact"/>
        <w:ind w:firstLine="567"/>
        <w:jc w:val="both"/>
        <w:rPr>
          <w:b w:val="0"/>
        </w:rPr>
      </w:pPr>
      <w:r w:rsidRPr="002E5E39">
        <w:rPr>
          <w:b w:val="0"/>
        </w:rPr>
        <w:t>Возрастной состав: до 25 лет – 0, от 25 до 35 лет – 3, от 35 и старше – 3, пенсионеры – 2.</w:t>
      </w:r>
    </w:p>
    <w:p w:rsidR="004E263F" w:rsidRPr="002E5E39" w:rsidRDefault="004E263F" w:rsidP="004E263F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E5E39">
        <w:rPr>
          <w:rFonts w:ascii="Times New Roman" w:hAnsi="Times New Roman" w:cs="Times New Roman"/>
          <w:sz w:val="24"/>
          <w:szCs w:val="24"/>
        </w:rPr>
        <w:t xml:space="preserve">Педагогический стаж: до 2-х лет – 1, от 2 до 5 лет – 1, от 5 до 10 лет – 1, </w:t>
      </w:r>
      <w:proofErr w:type="gramStart"/>
      <w:r w:rsidRPr="002E5E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5E39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Pr="002E5E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5E39">
        <w:rPr>
          <w:rFonts w:ascii="Times New Roman" w:hAnsi="Times New Roman" w:cs="Times New Roman"/>
          <w:sz w:val="24"/>
          <w:szCs w:val="24"/>
        </w:rPr>
        <w:t xml:space="preserve"> 20 лет – 3, более 20 лет – 2. </w:t>
      </w:r>
    </w:p>
    <w:p w:rsidR="004E263F" w:rsidRPr="00526315" w:rsidRDefault="004E263F" w:rsidP="004E263F">
      <w:pPr>
        <w:spacing w:after="0" w:line="3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0D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3370D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370DB">
        <w:rPr>
          <w:rFonts w:ascii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hAnsi="Times New Roman" w:cs="Times New Roman"/>
          <w:sz w:val="24"/>
          <w:szCs w:val="24"/>
        </w:rPr>
        <w:t xml:space="preserve"> почетные звания</w:t>
      </w:r>
      <w:r w:rsidRPr="0033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3F" w:rsidRPr="003370DB" w:rsidRDefault="004E263F" w:rsidP="004E2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45720</wp:posOffset>
                </wp:positionV>
                <wp:extent cx="1421765" cy="1939290"/>
                <wp:effectExtent l="9525" t="6985" r="6985" b="6350"/>
                <wp:wrapNone/>
                <wp:docPr id="4" name="Ку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19392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3F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263F" w:rsidRPr="00DB30D8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8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Почетный работник общего образования РФ</w:t>
                            </w:r>
                            <w:r w:rsidRPr="00DB30D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</w:p>
                          <w:p w:rsidR="004E263F" w:rsidRPr="00C56B78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D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</w:p>
                          <w:p w:rsidR="004E263F" w:rsidRPr="004F587D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" o:spid="_x0000_s1026" type="#_x0000_t16" style="position:absolute;margin-left:4.95pt;margin-top:3.6pt;width:111.95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">
                <v:textbox>
                  <w:txbxContent>
                    <w:p w:rsidR="004E263F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E263F" w:rsidRPr="00DB30D8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58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Почетный работник общего образования РФ</w:t>
                      </w:r>
                      <w:r w:rsidRPr="00DB30D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</w:p>
                    <w:p w:rsidR="004E263F" w:rsidRPr="00C56B78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D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</w:p>
                    <w:p w:rsidR="004E263F" w:rsidRPr="004F587D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63F" w:rsidRPr="00F21470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44450</wp:posOffset>
                </wp:positionV>
                <wp:extent cx="1247775" cy="1739265"/>
                <wp:effectExtent l="9525" t="6985" r="9525" b="6350"/>
                <wp:wrapNone/>
                <wp:docPr id="3" name="Ку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392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3F" w:rsidRDefault="004E263F" w:rsidP="004E2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263F" w:rsidRPr="00DB30D8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Отличник образования 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Я)</w:t>
                            </w:r>
                            <w:r w:rsidRPr="00DB30D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</w:p>
                          <w:p w:rsidR="004E263F" w:rsidRPr="00C56B78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D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3" o:spid="_x0000_s1027" type="#_x0000_t16" style="position:absolute;margin-left:102.45pt;margin-top:3.5pt;width:98.2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">
                <v:textbox>
                  <w:txbxContent>
                    <w:p w:rsidR="004E263F" w:rsidRDefault="004E263F" w:rsidP="004E2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E263F" w:rsidRPr="00DB30D8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Отличник образования 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Я)</w:t>
                      </w:r>
                      <w:r w:rsidRPr="00DB30D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</w:p>
                    <w:p w:rsidR="004E263F" w:rsidRPr="00C56B78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D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</w:p>
    <w:p w:rsidR="004E263F" w:rsidRPr="00F21470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128905</wp:posOffset>
                </wp:positionV>
                <wp:extent cx="1260475" cy="1419225"/>
                <wp:effectExtent l="9525" t="6985" r="6350" b="12065"/>
                <wp:wrapNone/>
                <wp:docPr id="2" name="Ку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4192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3F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E263F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Гранты Главы МР</w:t>
                            </w:r>
                            <w:r w:rsidRPr="00723A1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- </w:t>
                            </w:r>
                          </w:p>
                          <w:p w:rsidR="004E263F" w:rsidRPr="00723A1E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2" o:spid="_x0000_s1028" type="#_x0000_t16" style="position:absolute;margin-left:286.2pt;margin-top:10.15pt;width:9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">
                <v:textbox>
                  <w:txbxContent>
                    <w:p w:rsidR="004E263F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E263F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Гранты Главы МР</w:t>
                      </w:r>
                      <w:r w:rsidRPr="00723A1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- </w:t>
                      </w:r>
                    </w:p>
                    <w:p w:rsidR="004E263F" w:rsidRPr="00723A1E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14605</wp:posOffset>
                </wp:positionV>
                <wp:extent cx="1247775" cy="1533525"/>
                <wp:effectExtent l="9525" t="6985" r="9525" b="12065"/>
                <wp:wrapNone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533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3F" w:rsidRDefault="004E263F" w:rsidP="004E2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263F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«Надежда Якутии» - </w:t>
                            </w:r>
                          </w:p>
                          <w:p w:rsidR="004E263F" w:rsidRPr="00DB30D8" w:rsidRDefault="004E263F" w:rsidP="004E2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1" o:spid="_x0000_s1029" type="#_x0000_t16" style="position:absolute;margin-left:187.95pt;margin-top:1.15pt;width:98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">
                <v:textbox>
                  <w:txbxContent>
                    <w:p w:rsidR="004E263F" w:rsidRDefault="004E263F" w:rsidP="004E2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E263F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«Надежда Якутии» - </w:t>
                      </w:r>
                    </w:p>
                    <w:p w:rsidR="004E263F" w:rsidRPr="00DB30D8" w:rsidRDefault="004E263F" w:rsidP="004E2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  </w:t>
                      </w:r>
                    </w:p>
                  </w:txbxContent>
                </v:textbox>
              </v:shape>
            </w:pict>
          </mc:Fallback>
        </mc:AlternateContent>
      </w:r>
    </w:p>
    <w:p w:rsidR="004E263F" w:rsidRPr="00F21470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263F" w:rsidRPr="00F21470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263F" w:rsidRPr="00F21470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263F" w:rsidRDefault="004E263F" w:rsidP="004E2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4E263F" w:rsidRPr="003370DB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3370DB">
        <w:rPr>
          <w:rFonts w:ascii="Times New Roman" w:hAnsi="Times New Roman" w:cs="Times New Roman"/>
          <w:b/>
          <w:sz w:val="24"/>
          <w:szCs w:val="24"/>
        </w:rPr>
        <w:t>2.5. Учащиеся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370DB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</w:p>
    <w:p w:rsidR="004E263F" w:rsidRPr="00F21470" w:rsidRDefault="004E263F" w:rsidP="004E26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 в Центр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принимаются дети в порядке, предусмотренном действующ</w:t>
      </w:r>
      <w:r>
        <w:rPr>
          <w:rFonts w:ascii="Times New Roman" w:hAnsi="Times New Roman" w:cs="Times New Roman"/>
          <w:sz w:val="24"/>
          <w:szCs w:val="24"/>
        </w:rPr>
        <w:t>им законодательством и в соответствии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 реализуемыми дополнительными общеобразовательными программами. </w:t>
      </w:r>
    </w:p>
    <w:p w:rsidR="004E263F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 в МБ</w:t>
      </w:r>
      <w:r w:rsidRPr="00F21470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  <w:r w:rsidRPr="00F21470">
        <w:rPr>
          <w:rFonts w:ascii="Times New Roman" w:hAnsi="Times New Roman" w:cs="Times New Roman"/>
          <w:b/>
          <w:sz w:val="24"/>
          <w:szCs w:val="24"/>
        </w:rPr>
        <w:t>:</w:t>
      </w:r>
    </w:p>
    <w:p w:rsidR="004E263F" w:rsidRPr="00F21470" w:rsidRDefault="004E263F" w:rsidP="004E2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6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33"/>
      </w:tblGrid>
      <w:tr w:rsidR="004E263F" w:rsidRPr="00C24F65" w:rsidTr="0098324A">
        <w:trPr>
          <w:trHeight w:val="315"/>
        </w:trPr>
        <w:tc>
          <w:tcPr>
            <w:tcW w:w="6769" w:type="dxa"/>
            <w:gridSpan w:val="3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4E263F" w:rsidRPr="00C24F65" w:rsidTr="0098324A">
        <w:trPr>
          <w:trHeight w:val="315"/>
        </w:trPr>
        <w:tc>
          <w:tcPr>
            <w:tcW w:w="2268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2268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</w:p>
        </w:tc>
        <w:tc>
          <w:tcPr>
            <w:tcW w:w="2233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</w:p>
        </w:tc>
      </w:tr>
      <w:tr w:rsidR="004E263F" w:rsidRPr="00C24F65" w:rsidTr="0098324A">
        <w:trPr>
          <w:trHeight w:val="315"/>
        </w:trPr>
        <w:tc>
          <w:tcPr>
            <w:tcW w:w="2268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уч.</w:t>
            </w:r>
          </w:p>
        </w:tc>
        <w:tc>
          <w:tcPr>
            <w:tcW w:w="2268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уч.</w:t>
            </w:r>
          </w:p>
        </w:tc>
        <w:tc>
          <w:tcPr>
            <w:tcW w:w="2233" w:type="dxa"/>
            <w:shd w:val="clear" w:color="auto" w:fill="FFFFFF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уч.</w:t>
            </w:r>
          </w:p>
        </w:tc>
      </w:tr>
    </w:tbl>
    <w:p w:rsidR="004E263F" w:rsidRPr="00C24F65" w:rsidRDefault="004E263F" w:rsidP="004E263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6686">
        <w:rPr>
          <w:rFonts w:ascii="Times New Roman" w:hAnsi="Times New Roman" w:cs="Times New Roman"/>
          <w:b/>
          <w:sz w:val="24"/>
          <w:szCs w:val="24"/>
        </w:rPr>
        <w:t>.6. Объекты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данное время на праве оперативного уп</w:t>
      </w:r>
      <w:r>
        <w:rPr>
          <w:rFonts w:ascii="Times New Roman" w:hAnsi="Times New Roman" w:cs="Times New Roman"/>
          <w:sz w:val="24"/>
          <w:szCs w:val="24"/>
        </w:rPr>
        <w:t>равления за Центром</w:t>
      </w:r>
      <w:r w:rsidRPr="00F21470">
        <w:rPr>
          <w:rFonts w:ascii="Times New Roman" w:hAnsi="Times New Roman" w:cs="Times New Roman"/>
          <w:sz w:val="24"/>
          <w:szCs w:val="24"/>
        </w:rPr>
        <w:t xml:space="preserve"> закреплен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A0546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A05463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05463">
        <w:rPr>
          <w:rFonts w:ascii="Times New Roman" w:hAnsi="Times New Roman" w:cs="Times New Roman"/>
          <w:sz w:val="24"/>
          <w:szCs w:val="24"/>
        </w:rPr>
        <w:t xml:space="preserve"> - </w:t>
      </w:r>
      <w:r w:rsidRPr="000C35E9">
        <w:rPr>
          <w:rFonts w:ascii="Times New Roman" w:hAnsi="Times New Roman" w:cs="Times New Roman"/>
          <w:sz w:val="24"/>
          <w:szCs w:val="24"/>
        </w:rPr>
        <w:t>242,8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054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5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адресу: 678480,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район, с. Оленек,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40.</w:t>
      </w:r>
    </w:p>
    <w:p w:rsidR="004E263F" w:rsidRPr="00F21470" w:rsidRDefault="004E263F" w:rsidP="004E263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Решение задач совершенствования материально-технической базы является необходимой основой создания хороших условий для педагогов в их учебно-воспитательной работе, развития детей и привлечения родителей в образовательно-воспитательный процесс.</w:t>
      </w:r>
    </w:p>
    <w:p w:rsidR="004E263F" w:rsidRDefault="004E263F" w:rsidP="004E263F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2.7. Профессиональная компетентность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постоянно участвуют в конференциях, семинарах, педагогических чтениях и других мероприятиях, повышающих их профессиональный уровень. </w:t>
      </w:r>
    </w:p>
    <w:p w:rsidR="004E263F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63F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70">
        <w:rPr>
          <w:rFonts w:ascii="Times New Roman" w:hAnsi="Times New Roman" w:cs="Times New Roman"/>
          <w:b/>
          <w:i/>
          <w:sz w:val="24"/>
          <w:szCs w:val="24"/>
        </w:rPr>
        <w:t>Педагоги центра являются призерами конкурса профессионального мастерства:</w:t>
      </w:r>
    </w:p>
    <w:p w:rsidR="004E263F" w:rsidRPr="00F21470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E263F" w:rsidRPr="00F21470" w:rsidTr="0098324A">
        <w:tc>
          <w:tcPr>
            <w:tcW w:w="7054" w:type="dxa"/>
            <w:shd w:val="clear" w:color="auto" w:fill="auto"/>
          </w:tcPr>
          <w:p w:rsidR="004E263F" w:rsidRPr="00F21470" w:rsidRDefault="004E263F" w:rsidP="00983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4E263F" w:rsidRPr="00F21470" w:rsidRDefault="004E263F" w:rsidP="00983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Кол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263F" w:rsidRPr="00F21470" w:rsidTr="0098324A">
        <w:tc>
          <w:tcPr>
            <w:tcW w:w="7054" w:type="dxa"/>
            <w:shd w:val="clear" w:color="auto" w:fill="auto"/>
          </w:tcPr>
          <w:p w:rsidR="004E263F" w:rsidRPr="00C24F65" w:rsidRDefault="004E263F" w:rsidP="00983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«Сердце отдаю детям»</w:t>
            </w:r>
          </w:p>
        </w:tc>
        <w:tc>
          <w:tcPr>
            <w:tcW w:w="2410" w:type="dxa"/>
            <w:shd w:val="clear" w:color="auto" w:fill="auto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63F" w:rsidRPr="00F21470" w:rsidTr="0098324A">
        <w:tc>
          <w:tcPr>
            <w:tcW w:w="7054" w:type="dxa"/>
            <w:shd w:val="clear" w:color="auto" w:fill="auto"/>
          </w:tcPr>
          <w:p w:rsidR="004E263F" w:rsidRPr="00C24F65" w:rsidRDefault="004E263F" w:rsidP="00983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профессионального мастерства «Сердце отдаю детям</w:t>
            </w:r>
          </w:p>
        </w:tc>
        <w:tc>
          <w:tcPr>
            <w:tcW w:w="2410" w:type="dxa"/>
            <w:shd w:val="clear" w:color="auto" w:fill="auto"/>
          </w:tcPr>
          <w:p w:rsidR="004E263F" w:rsidRPr="00C24F65" w:rsidRDefault="004E263F" w:rsidP="00983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263F" w:rsidRDefault="004E263F" w:rsidP="004E263F">
      <w:pPr>
        <w:pStyle w:val="af"/>
        <w:spacing w:line="360" w:lineRule="exact"/>
        <w:ind w:left="0" w:right="0" w:firstLine="0"/>
        <w:rPr>
          <w:sz w:val="24"/>
        </w:rPr>
      </w:pPr>
    </w:p>
    <w:p w:rsidR="004E263F" w:rsidRPr="00F21470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F21470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Ц</w:t>
      </w:r>
      <w:r w:rsidRPr="00F21470">
        <w:rPr>
          <w:rFonts w:ascii="Times New Roman" w:hAnsi="Times New Roman" w:cs="Times New Roman"/>
          <w:sz w:val="24"/>
          <w:szCs w:val="24"/>
        </w:rPr>
        <w:t>ентр функционирует как коллектив единомышленников, где внутреннее управление представляет собой целенаправленное взаимодействие и сотрудничество всех участников педагогического процесса, с опорой на инициативу и творчество, для достижения поставленных перед коллективом целей.</w:t>
      </w:r>
    </w:p>
    <w:p w:rsidR="004E263F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является общее собрание коллектива, которое принимает важнейшие решения </w:t>
      </w:r>
      <w:r>
        <w:rPr>
          <w:rFonts w:ascii="Times New Roman" w:hAnsi="Times New Roman" w:cs="Times New Roman"/>
          <w:sz w:val="24"/>
          <w:szCs w:val="24"/>
        </w:rPr>
        <w:t>по направлениям деятельности. В соответствии Устава органами управления являю</w:t>
      </w:r>
      <w:r w:rsidRPr="00F2147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педагогический совет и управляющий (общественный) совет. 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Работа административно-управленческого аппарата ориентирована на анализ и стратегическое видение (прогностическая деятельность) на основе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законодательных, </w:t>
      </w:r>
      <w:r w:rsidRPr="00F21470">
        <w:rPr>
          <w:rFonts w:ascii="Times New Roman" w:hAnsi="Times New Roman" w:cs="Times New Roman"/>
          <w:sz w:val="24"/>
          <w:szCs w:val="24"/>
        </w:rPr>
        <w:t>нормативно-правовых актов с учетом структуры образовательного учреждения дополнительного образования детей и педагогического состава. Методологическую основу управления учреждением составляют методы: комплексно-целевого планирования, ситуационного управления, организации принятия обоснованных управленческих решений и их информационного обеспечения.</w:t>
      </w:r>
    </w:p>
    <w:p w:rsidR="004E263F" w:rsidRPr="00BC1753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Достижение целей образовательного процесса предусматривает гибкое управление кадровым составом, содержанием и организацией реализации поставленных целей и задач. Система управления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должна поспособствовать созданию условий для самореализации и саморазвития детей</w:t>
      </w:r>
      <w:r>
        <w:rPr>
          <w:rFonts w:ascii="Times New Roman" w:hAnsi="Times New Roman" w:cs="Times New Roman"/>
          <w:sz w:val="24"/>
          <w:szCs w:val="24"/>
        </w:rPr>
        <w:t>, повышение профессиональной компетентности педагогов.</w:t>
      </w:r>
    </w:p>
    <w:p w:rsidR="004E263F" w:rsidRPr="00C24F65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F65">
        <w:rPr>
          <w:rFonts w:ascii="Times New Roman" w:hAnsi="Times New Roman" w:cs="Times New Roman"/>
          <w:sz w:val="24"/>
          <w:szCs w:val="24"/>
        </w:rPr>
        <w:t>Настоящая программа развития МБУ ДО Центр дополнительного образования детей - важнейший стратегический документ, который предполагает разработку оптимальной модели деятельности учреждения дополнительного образования детей, предполагает выявление и создание необходимых условий для преобразования действующей системы и её продуктивного функционирования, характеризует стратегию развития на период 2022-2024 гг. Программа разработана на основе достоверных данных полученных в результате:</w:t>
      </w:r>
      <w:proofErr w:type="gramEnd"/>
    </w:p>
    <w:p w:rsidR="004E263F" w:rsidRPr="00C24F65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F65">
        <w:rPr>
          <w:rFonts w:ascii="Times New Roman" w:hAnsi="Times New Roman" w:cs="Times New Roman"/>
          <w:sz w:val="24"/>
          <w:szCs w:val="24"/>
        </w:rPr>
        <w:t>- анализа положения дел Центра;</w:t>
      </w:r>
    </w:p>
    <w:p w:rsidR="004E263F" w:rsidRPr="00522432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lastRenderedPageBreak/>
        <w:t>- изучения социального заказа со стороны Управления образования, детей и их родителей (законных представителей);</w:t>
      </w:r>
    </w:p>
    <w:p w:rsidR="004E263F" w:rsidRPr="00F21470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432">
        <w:rPr>
          <w:rFonts w:ascii="Times New Roman" w:hAnsi="Times New Roman" w:cs="Times New Roman"/>
          <w:sz w:val="24"/>
          <w:szCs w:val="24"/>
        </w:rPr>
        <w:t>- мониторинга, проведенного по результатам деятельности Центра.</w:t>
      </w:r>
    </w:p>
    <w:p w:rsidR="004E263F" w:rsidRPr="000C3C0F" w:rsidRDefault="004E263F" w:rsidP="004E263F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263F" w:rsidRPr="00F21470" w:rsidRDefault="004E263F" w:rsidP="004E263F">
      <w:pPr>
        <w:pStyle w:val="aa"/>
        <w:numPr>
          <w:ilvl w:val="0"/>
          <w:numId w:val="9"/>
        </w:num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Н</w:t>
      </w:r>
      <w:r w:rsidRPr="00F21470">
        <w:rPr>
          <w:rFonts w:ascii="Times New Roman" w:hAnsi="Times New Roman" w:cs="Times New Roman"/>
          <w:b/>
          <w:sz w:val="24"/>
          <w:szCs w:val="24"/>
          <w:lang w:val="sah-RU"/>
        </w:rPr>
        <w:t>ОРМАТИВНО-ПРАВОВОЕ ОБЕСПЕЧЕНИЕ</w:t>
      </w:r>
    </w:p>
    <w:p w:rsidR="004E263F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proofErr w:type="gramStart"/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Правовой основой Программы являются Федеральный закон «Об образовании в Российской Федерации», Закон Республики Саха (Якутия) "Об образовании", Стратегия развития образования в Республике Саха (Якутия) на период до 2020 года, федеральное и республиканское законодательство, в которых определены приоритетные направления развития системы дополнительного образования детей в части обеспечения доступности дополнительного образования, расширения спектра дополнительных общеобразовательных программ, развитие системы управления качеством реализации дополнительных</w:t>
      </w:r>
      <w:proofErr w:type="gramEnd"/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общеобразовательных программ, совершенствования финансово-</w:t>
      </w:r>
      <w:proofErr w:type="gramStart"/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экономических механизмов</w:t>
      </w:r>
      <w:proofErr w:type="gramEnd"/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дополнительного образования. </w:t>
      </w:r>
    </w:p>
    <w:p w:rsidR="004E263F" w:rsidRDefault="004E263F" w:rsidP="004E263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ументами, послужившими основанием </w:t>
      </w:r>
      <w:r w:rsidRPr="00C7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также являются:</w:t>
      </w:r>
    </w:p>
    <w:p w:rsidR="004E263F" w:rsidRPr="00F21470" w:rsidRDefault="004E263F" w:rsidP="004E263F">
      <w:pPr>
        <w:tabs>
          <w:tab w:val="left" w:pos="567"/>
          <w:tab w:val="center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140A06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Российской Федерации "О национальных целях и стратегических задачах развития Российской Федерации на период до 2024 года" от 07.05.2018 № 204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E263F" w:rsidRPr="00C24F65" w:rsidRDefault="004E263F" w:rsidP="004E263F">
      <w:pPr>
        <w:pStyle w:val="pagetext"/>
        <w:shd w:val="clear" w:color="auto" w:fill="FFFFFF"/>
        <w:tabs>
          <w:tab w:val="left" w:pos="27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C24F65">
        <w:rPr>
          <w:spacing w:val="2"/>
        </w:rPr>
        <w:t>2.</w:t>
      </w:r>
      <w:r w:rsidRPr="00414BC7">
        <w:rPr>
          <w:color w:val="FF0000"/>
          <w:spacing w:val="2"/>
        </w:rPr>
        <w:t xml:space="preserve"> </w:t>
      </w:r>
      <w:r w:rsidRPr="00C63D24">
        <w:rPr>
          <w:spacing w:val="2"/>
        </w:rPr>
        <w:t>Государственная программа Российской Федерации «Развитие образования» на 2018-2025 годы, утвержденная распоряжением Правительства РФ от 26 декабря 2017 года № 1642;</w:t>
      </w:r>
    </w:p>
    <w:p w:rsidR="004E263F" w:rsidRPr="00414BC7" w:rsidRDefault="004E263F" w:rsidP="004E263F">
      <w:pPr>
        <w:tabs>
          <w:tab w:val="left" w:pos="567"/>
          <w:tab w:val="center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0075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целевая программа «Развитие системы образования </w:t>
      </w:r>
      <w:proofErr w:type="spellStart"/>
      <w:r w:rsidRPr="000075EF">
        <w:rPr>
          <w:rFonts w:ascii="Times New Roman" w:hAnsi="Times New Roman"/>
          <w:sz w:val="24"/>
          <w:szCs w:val="24"/>
        </w:rPr>
        <w:t>Оленекского</w:t>
      </w:r>
      <w:proofErr w:type="spellEnd"/>
      <w:r w:rsidRPr="000075EF">
        <w:rPr>
          <w:rFonts w:ascii="Times New Roman" w:hAnsi="Times New Roman"/>
          <w:sz w:val="24"/>
          <w:szCs w:val="24"/>
        </w:rPr>
        <w:t xml:space="preserve"> эвенкийского национального района </w:t>
      </w:r>
      <w:r w:rsidRPr="000075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2017-2019 годы», утвержденная решением депутатов (</w:t>
      </w:r>
      <w:proofErr w:type="spellStart"/>
      <w:r w:rsidRPr="000075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Суглан</w:t>
      </w:r>
      <w:proofErr w:type="spellEnd"/>
      <w:r w:rsidRPr="000075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 Главы МР ОЭНР № 6 от 17 января 2020 г.</w:t>
      </w:r>
      <w:r w:rsidRPr="00414BC7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p w:rsidR="004E263F" w:rsidRPr="000C3C0F" w:rsidRDefault="004E263F" w:rsidP="004E263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C3C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IV</w:t>
      </w:r>
      <w:r w:rsidRPr="000C3C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Pr="000C3C0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ПРОБЛЕМЫ И ОБОСНОВАНИЕ НЕОБХОДИМОСТИ ЕЁ РЕШЕНИЯ ПРОГРАММНЫМИ МЕТОДАМИ</w:t>
      </w:r>
    </w:p>
    <w:p w:rsidR="004E263F" w:rsidRDefault="004E263F" w:rsidP="004E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F21470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4E263F" w:rsidRPr="00F21470" w:rsidRDefault="004E263F" w:rsidP="004E26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Условия организации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 в Ц</w:t>
      </w:r>
      <w:r w:rsidRPr="00F21470">
        <w:rPr>
          <w:rFonts w:ascii="Times New Roman" w:hAnsi="Times New Roman" w:cs="Times New Roman"/>
          <w:sz w:val="24"/>
          <w:szCs w:val="24"/>
        </w:rPr>
        <w:t>ентре р</w:t>
      </w:r>
      <w:r>
        <w:rPr>
          <w:rFonts w:ascii="Times New Roman" w:hAnsi="Times New Roman" w:cs="Times New Roman"/>
          <w:sz w:val="24"/>
          <w:szCs w:val="24"/>
        </w:rPr>
        <w:t>егулируются ФЗ</w:t>
      </w:r>
      <w:r w:rsidRPr="00F21470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F2147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Законом РС (Я) «Об образовании в РС (Я)», Уставом учреждения и иными правовыми актами в области дополнительного образования.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представляет собой целостную систему, призванную   развивать мотивацию личности к познанию и творчеству, обеспечивать дополнительные возможности для удовлетворения творческих и образовательных потребностей обучающихся в сфере дополнительного образования и досуга.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с учетом добровольности, свободного выбора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видов занятий.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Центр реализует дополнительные общеобразовательные программы в течение всего календарного года, включая каникулярное время. </w:t>
      </w:r>
      <w:r w:rsidRPr="00F2147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устанавливается администрацией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дополнительных общеобразовательных программ и сроки </w:t>
      </w:r>
      <w:proofErr w:type="gramStart"/>
      <w:r w:rsidRPr="00F21470">
        <w:rPr>
          <w:rFonts w:ascii="Times New Roman" w:hAnsi="Times New Roman" w:cs="Times New Roman"/>
          <w:color w:val="000000"/>
          <w:sz w:val="24"/>
          <w:szCs w:val="24"/>
        </w:rPr>
        <w:t>обучения по ним</w:t>
      </w:r>
      <w:proofErr w:type="gramEnd"/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образовательной программой, разработанной и утвержденной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общеобразовательные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</w:t>
      </w:r>
      <w:proofErr w:type="gramStart"/>
      <w:r w:rsidRPr="00F2147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214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удовлетворение индивидуальных потребностей учащихся в интеллектуальном, художественно-эстетическом, нравственном развитии, а также в занятиях научно-техническим творчеством;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и развитие творческих способностей учащихся, выявление, развитие и поддержку талантливых учащихся;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духовно- нравственного, гражданского, патриотического, трудового воспитания учащихся;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культуры здорового и безопасного образа жизни, укрепление здоровья учащихся.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 Центра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. В течение года расписание может корректиров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аться, изменения могут вноситься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директора.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 проводятся от одного до четырех раз в неделю по 1-3 часа согласно учебно-тематическому плану педагога, составляемому в соответствии с рекомендациями </w:t>
      </w:r>
      <w:proofErr w:type="spellStart"/>
      <w:r w:rsidRPr="00F21470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занятий 30–45 минут, перерыв – 5-10 минут. 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Численный состав учебных групп определяется педагогами в соответствии с характером деятельности, возрастом учащихся и дополнительной общеразвивающей программой педагога с рекомендуемого режима занятий детей по </w:t>
      </w:r>
      <w:proofErr w:type="spellStart"/>
      <w:r w:rsidRPr="00F2147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21470">
        <w:rPr>
          <w:rFonts w:ascii="Times New Roman" w:hAnsi="Times New Roman" w:cs="Times New Roman"/>
          <w:color w:val="000000"/>
          <w:sz w:val="24"/>
          <w:szCs w:val="24"/>
        </w:rPr>
        <w:t>. Численный состав и время занятий группы утверждается директором Центра.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имеет личностно-ориентированный характер, и его основой является </w:t>
      </w:r>
      <w:proofErr w:type="spellStart"/>
      <w:r w:rsidRPr="00F21470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всех участников процесса. Исходной позицией такого подхода является видение учащегося не объектом, а субъектом обучения, что влияет на развитие таких личностных качеств как активность, самостоятельность, общение. 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проводится в форме групповых, индивидуальных занятий, возможны дополнительные занятия, совместные занятия детей и родителей. На занятиях может применяться методика дифференцированного обучения: при такой организации образовательного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детей-инвалидов и детей с ограниченными возможностями здоровья проводится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адаптивным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дополнительным общеразв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ивающим программам в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 xml:space="preserve"> группах 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родителями (законными представителями)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, в соответствии с рекомендациями педагога-психолога, учителя-логопеда и ин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дивидуальной программой обучения</w:t>
      </w:r>
      <w:r w:rsidRPr="00F21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Мониторинг качества предос</w:t>
      </w:r>
      <w:r>
        <w:rPr>
          <w:rFonts w:ascii="Times New Roman" w:hAnsi="Times New Roman" w:cs="Times New Roman"/>
          <w:sz w:val="24"/>
          <w:szCs w:val="24"/>
        </w:rPr>
        <w:t>тавляемых услуг осуществляется на основании Положения о формах, периодичности и порядке промежуточной аттестации учащихся. Промежуточная а</w:t>
      </w:r>
      <w:r w:rsidRPr="00F21470">
        <w:rPr>
          <w:rFonts w:ascii="Times New Roman" w:hAnsi="Times New Roman" w:cs="Times New Roman"/>
          <w:sz w:val="24"/>
          <w:szCs w:val="24"/>
        </w:rPr>
        <w:t>ттестация учащихся является неотъемлемой частью образовательного процесса и позволяет всем участникам реально оценить результативность их совместной творческой деятельности согласно общеразвивающей программе творческого объединения.</w:t>
      </w:r>
    </w:p>
    <w:p w:rsidR="004E263F" w:rsidRPr="00F21470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</w:t>
      </w:r>
      <w:r w:rsidRPr="00F21470">
        <w:rPr>
          <w:rFonts w:ascii="Times New Roman" w:hAnsi="Times New Roman" w:cs="Times New Roman"/>
          <w:sz w:val="24"/>
          <w:szCs w:val="24"/>
        </w:rPr>
        <w:t xml:space="preserve">ттестация учащихся строится на принципах учета индивидуальных и возрастных особенностей учащихся, открытости проведения, свободы выбора педагогом методов и форм проведения оценивания результатов. </w:t>
      </w:r>
    </w:p>
    <w:p w:rsidR="004E263F" w:rsidRPr="00F21470" w:rsidRDefault="004E263F" w:rsidP="004E2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63F" w:rsidRPr="00706273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73">
        <w:rPr>
          <w:rFonts w:ascii="Times New Roman" w:hAnsi="Times New Roman" w:cs="Times New Roman"/>
          <w:b/>
          <w:sz w:val="24"/>
          <w:szCs w:val="24"/>
        </w:rPr>
        <w:t>4.2. Анализ социального заказа в адрес Центра.</w:t>
      </w:r>
    </w:p>
    <w:p w:rsidR="004E263F" w:rsidRPr="00706273" w:rsidRDefault="004E263F" w:rsidP="004E263F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273">
        <w:rPr>
          <w:rFonts w:ascii="Times New Roman" w:hAnsi="Times New Roman" w:cs="Times New Roman"/>
          <w:sz w:val="24"/>
          <w:szCs w:val="24"/>
        </w:rPr>
        <w:t>Зная потребности детей, родителей, социума в образовательных услугах, можно определить перспективы развития Центра.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73">
        <w:rPr>
          <w:rFonts w:ascii="Times New Roman" w:hAnsi="Times New Roman" w:cs="Times New Roman"/>
          <w:sz w:val="24"/>
          <w:szCs w:val="24"/>
        </w:rPr>
        <w:t>С целью выявления социального заказа, адресованного Центру, были изучены: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 содержание муниципальных заданий предыдущих лет;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 социальный заказ Учредителя;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 потребности учащихся и их родителей (методом анкетирования);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 мнения педагогов Центра о путях его обновления (рассмотрение данного вопроса на педагогическом совете);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 xml:space="preserve">- спектр услуг, оказываемых населению другими образовательными учреждениями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706273">
        <w:rPr>
          <w:rFonts w:ascii="Times New Roman" w:hAnsi="Times New Roman" w:cs="Times New Roman"/>
          <w:sz w:val="24"/>
          <w:szCs w:val="24"/>
        </w:rPr>
        <w:t>;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6273">
        <w:rPr>
          <w:rFonts w:ascii="Times New Roman" w:hAnsi="Times New Roman" w:cs="Times New Roman"/>
          <w:sz w:val="24"/>
          <w:szCs w:val="24"/>
        </w:rPr>
        <w:t>- комплекс образовательных услуг, которые способ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06273">
        <w:rPr>
          <w:rFonts w:ascii="Times New Roman" w:hAnsi="Times New Roman" w:cs="Times New Roman"/>
          <w:sz w:val="24"/>
          <w:szCs w:val="24"/>
        </w:rPr>
        <w:t xml:space="preserve"> предоставить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73">
        <w:rPr>
          <w:rFonts w:ascii="Times New Roman" w:hAnsi="Times New Roman" w:cs="Times New Roman"/>
          <w:sz w:val="24"/>
          <w:szCs w:val="24"/>
        </w:rPr>
        <w:t>(образовательный резерв с учетом кадрового состава учреждения).</w:t>
      </w:r>
    </w:p>
    <w:p w:rsidR="004E263F" w:rsidRDefault="004E263F" w:rsidP="004E263F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6A">
        <w:rPr>
          <w:rFonts w:ascii="Times New Roman" w:hAnsi="Times New Roman" w:cs="Times New Roman"/>
          <w:b/>
          <w:sz w:val="24"/>
          <w:szCs w:val="24"/>
        </w:rPr>
        <w:t>4.3. Анализ совр</w:t>
      </w:r>
      <w:r>
        <w:rPr>
          <w:rFonts w:ascii="Times New Roman" w:hAnsi="Times New Roman" w:cs="Times New Roman"/>
          <w:b/>
          <w:sz w:val="24"/>
          <w:szCs w:val="24"/>
        </w:rPr>
        <w:t>еменного состояния и проблем</w:t>
      </w:r>
      <w:r w:rsidRPr="00E0516A">
        <w:rPr>
          <w:rFonts w:ascii="Times New Roman" w:hAnsi="Times New Roman" w:cs="Times New Roman"/>
          <w:b/>
          <w:sz w:val="24"/>
          <w:szCs w:val="24"/>
        </w:rPr>
        <w:t>.</w:t>
      </w:r>
    </w:p>
    <w:p w:rsidR="004E263F" w:rsidRPr="00E0516A" w:rsidRDefault="004E263F" w:rsidP="004E263F">
      <w:pPr>
        <w:shd w:val="clear" w:color="auto" w:fill="FFFFFF"/>
        <w:spacing w:after="0" w:line="360" w:lineRule="exact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Чтобы соотнести выявленный социальный заказ с реальными возможностями Центра, необходимо провести анализ современного состояния и проблем Центра в основных сферах деятельности. Проблемному анализу были подвергнуты все основные сферы деятельности: образовательная, досуговая, управленческая.</w:t>
      </w: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К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6A">
        <w:rPr>
          <w:rFonts w:ascii="Times New Roman" w:hAnsi="Times New Roman" w:cs="Times New Roman"/>
          <w:sz w:val="24"/>
          <w:szCs w:val="24"/>
        </w:rPr>
        <w:t xml:space="preserve">достижений в этих сферах </w:t>
      </w:r>
      <w:proofErr w:type="gramStart"/>
      <w:r w:rsidRPr="00E0516A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E0516A">
        <w:rPr>
          <w:rFonts w:ascii="Times New Roman" w:hAnsi="Times New Roman" w:cs="Times New Roman"/>
          <w:sz w:val="24"/>
          <w:szCs w:val="24"/>
        </w:rPr>
        <w:t>:</w:t>
      </w: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•   увеличение спектра образовательных услуг;</w:t>
      </w: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 xml:space="preserve">•   разнообразие форм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и </w:t>
      </w:r>
      <w:r w:rsidRPr="00E0516A">
        <w:rPr>
          <w:rFonts w:ascii="Times New Roman" w:hAnsi="Times New Roman" w:cs="Times New Roman"/>
          <w:sz w:val="24"/>
          <w:szCs w:val="24"/>
        </w:rPr>
        <w:t>досуговой деятельности;</w:t>
      </w: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обеспечение летнего оздоровления и отдыха детей - </w:t>
      </w:r>
      <w:r w:rsidRPr="00E0516A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</w:t>
      </w:r>
      <w:r w:rsidRPr="00E051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ДюгАрт</w:t>
      </w:r>
      <w:proofErr w:type="spellEnd"/>
      <w:r w:rsidRPr="00E0516A">
        <w:rPr>
          <w:rFonts w:ascii="Times New Roman" w:hAnsi="Times New Roman" w:cs="Times New Roman"/>
          <w:sz w:val="24"/>
          <w:szCs w:val="24"/>
        </w:rPr>
        <w:t>»;</w:t>
      </w:r>
    </w:p>
    <w:p w:rsidR="004E263F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516A">
        <w:rPr>
          <w:rFonts w:ascii="Times New Roman" w:hAnsi="Times New Roman" w:cs="Times New Roman"/>
          <w:sz w:val="24"/>
          <w:szCs w:val="24"/>
        </w:rPr>
        <w:t>•   расширение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63F" w:rsidRDefault="004E263F" w:rsidP="004E263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охват участников в реализации</w:t>
      </w:r>
      <w:r w:rsidRPr="009F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инновационных проектов: 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4E5">
        <w:rPr>
          <w:rFonts w:ascii="Times New Roman" w:hAnsi="Times New Roman" w:cs="Times New Roman"/>
          <w:sz w:val="24"/>
          <w:szCs w:val="24"/>
        </w:rPr>
        <w:t>районный смотр-конкурс виртуальных музеев учреждений образо</w:t>
      </w:r>
      <w:r>
        <w:rPr>
          <w:rFonts w:ascii="Times New Roman" w:hAnsi="Times New Roman" w:cs="Times New Roman"/>
          <w:sz w:val="24"/>
          <w:szCs w:val="24"/>
        </w:rPr>
        <w:t>вания района (охват 12 образовательных учреждений района);</w:t>
      </w:r>
    </w:p>
    <w:p w:rsidR="004E263F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64E5">
        <w:rPr>
          <w:rFonts w:ascii="Times New Roman" w:hAnsi="Times New Roman" w:cs="Times New Roman"/>
          <w:sz w:val="24"/>
          <w:szCs w:val="24"/>
        </w:rPr>
        <w:t>«Творческая мастерская “Радужное дерево”»</w:t>
      </w:r>
      <w:r>
        <w:rPr>
          <w:rFonts w:ascii="Times New Roman" w:hAnsi="Times New Roman" w:cs="Times New Roman"/>
          <w:sz w:val="24"/>
          <w:szCs w:val="24"/>
        </w:rPr>
        <w:t xml:space="preserve"> (цель проекта </w:t>
      </w:r>
      <w:r w:rsidRPr="00C20DC8">
        <w:rPr>
          <w:rFonts w:ascii="Times New Roman" w:hAnsi="Times New Roman" w:cs="Times New Roman"/>
          <w:sz w:val="24"/>
          <w:szCs w:val="24"/>
        </w:rPr>
        <w:t xml:space="preserve">заключается в том, что учащиеся кружка «Вдохновение» МБУ ДО </w:t>
      </w:r>
      <w:r>
        <w:rPr>
          <w:rFonts w:ascii="Times New Roman" w:hAnsi="Times New Roman" w:cs="Times New Roman"/>
          <w:sz w:val="24"/>
          <w:szCs w:val="24"/>
        </w:rPr>
        <w:t>ЦДОД</w:t>
      </w:r>
      <w:r w:rsidRPr="00C20DC8">
        <w:rPr>
          <w:rFonts w:ascii="Times New Roman" w:hAnsi="Times New Roman" w:cs="Times New Roman"/>
          <w:sz w:val="24"/>
          <w:szCs w:val="24"/>
        </w:rPr>
        <w:t xml:space="preserve"> организуют и представляют воспитанникам дошкольных образовательных учреждений района инсценировки по мотивам народных сказок.</w:t>
      </w:r>
      <w:proofErr w:type="gramEnd"/>
      <w:r w:rsidRPr="00C2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DC8">
        <w:rPr>
          <w:rFonts w:ascii="Times New Roman" w:hAnsi="Times New Roman" w:cs="Times New Roman"/>
          <w:sz w:val="24"/>
          <w:szCs w:val="24"/>
        </w:rPr>
        <w:t xml:space="preserve">Таким образом, через организацию совместной творческой деятельности Центра дополнительного образования детей и дошкольных образовательных учреждений района можно организовать и провести цикл творческих мероприятий по сохранению и развитию традиций </w:t>
      </w:r>
      <w:r>
        <w:rPr>
          <w:rFonts w:ascii="Times New Roman" w:hAnsi="Times New Roman" w:cs="Times New Roman"/>
          <w:sz w:val="24"/>
          <w:szCs w:val="24"/>
        </w:rPr>
        <w:t>эвенкийского народа) (Охват 4 ДОУ);</w:t>
      </w:r>
      <w:proofErr w:type="gramEnd"/>
    </w:p>
    <w:p w:rsidR="004E263F" w:rsidRPr="00C20DC8" w:rsidRDefault="004E263F" w:rsidP="004E263F">
      <w:pPr>
        <w:spacing w:after="0" w:line="360" w:lineRule="exact"/>
        <w:jc w:val="both"/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4E5">
        <w:rPr>
          <w:rFonts w:ascii="Times New Roman" w:hAnsi="Times New Roman" w:cs="Times New Roman"/>
          <w:sz w:val="24"/>
          <w:szCs w:val="24"/>
        </w:rPr>
        <w:t>«Воспитание будущих “</w:t>
      </w:r>
      <w:proofErr w:type="spellStart"/>
      <w:r w:rsidRPr="009F64E5">
        <w:rPr>
          <w:rFonts w:ascii="Times New Roman" w:hAnsi="Times New Roman" w:cs="Times New Roman"/>
          <w:sz w:val="24"/>
          <w:szCs w:val="24"/>
        </w:rPr>
        <w:t>Урэн</w:t>
      </w:r>
      <w:proofErr w:type="spellEnd"/>
      <w:r w:rsidRPr="009F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E5">
        <w:rPr>
          <w:rFonts w:ascii="Times New Roman" w:hAnsi="Times New Roman" w:cs="Times New Roman"/>
          <w:sz w:val="24"/>
          <w:szCs w:val="24"/>
        </w:rPr>
        <w:t>Хосуунов</w:t>
      </w:r>
      <w:proofErr w:type="spellEnd"/>
      <w:r w:rsidRPr="009F64E5">
        <w:rPr>
          <w:rFonts w:ascii="Times New Roman" w:hAnsi="Times New Roman" w:cs="Times New Roman"/>
          <w:sz w:val="24"/>
          <w:szCs w:val="24"/>
        </w:rPr>
        <w:t>” в молодой семье»</w:t>
      </w:r>
      <w:r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(основная цель проекта: пр</w:t>
      </w:r>
      <w:r w:rsidRPr="00C20DC8">
        <w:rPr>
          <w:rFonts w:ascii="Times New Roman" w:hAnsi="Times New Roman" w:cs="Times New Roman"/>
          <w:sz w:val="24"/>
          <w:szCs w:val="24"/>
        </w:rPr>
        <w:t>опаганда примеров достойного отцовства, сохранение семейных и духовно-нравственных ценностей</w:t>
      </w:r>
      <w:r>
        <w:rPr>
          <w:rFonts w:ascii="Times New Roman" w:hAnsi="Times New Roman" w:cs="Times New Roman"/>
          <w:sz w:val="24"/>
          <w:szCs w:val="24"/>
        </w:rPr>
        <w:t>) (охват составил более 80 семей);</w:t>
      </w:r>
    </w:p>
    <w:p w:rsidR="004E263F" w:rsidRPr="00C20DC8" w:rsidRDefault="004E263F" w:rsidP="004E263F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4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«Вожатское мастерство»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(цель проекта: 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освоение основ </w:t>
      </w:r>
      <w:r w:rsidRPr="00C20D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вожатского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0D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мастерства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 социализация учащихся через реализацию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проекта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C20D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0D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вожатского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0D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мастерства</w:t>
      </w:r>
      <w:r w:rsidRPr="00C2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(охват составил более 500 учащихся младшего, среднего, старшего звена);</w:t>
      </w:r>
    </w:p>
    <w:p w:rsidR="004E263F" w:rsidRPr="00C20DC8" w:rsidRDefault="004E263F" w:rsidP="004E263F">
      <w:pPr>
        <w:spacing w:after="0" w:line="360" w:lineRule="exac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9F64E5">
        <w:rPr>
          <w:rFonts w:ascii="Times New Roman" w:hAnsi="Times New Roman" w:cs="Times New Roman"/>
          <w:sz w:val="24"/>
          <w:szCs w:val="24"/>
        </w:rPr>
        <w:t xml:space="preserve"> «Оранжевое настроение» и «Радуга желаний»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(цель проекта: в</w:t>
      </w:r>
      <w:r w:rsidRPr="00C20DC8">
        <w:rPr>
          <w:rFonts w:ascii="Times New Roman" w:hAnsi="Times New Roman" w:cs="Times New Roman"/>
          <w:sz w:val="24"/>
          <w:szCs w:val="24"/>
        </w:rPr>
        <w:t>ключение детей с ограниченными возможностями здоровья в различные виды индивидуальной и коллективной деятельности, расширение их круга интересов, творческих возможностей</w:t>
      </w:r>
      <w:r>
        <w:rPr>
          <w:rFonts w:ascii="Times New Roman" w:hAnsi="Times New Roman" w:cs="Times New Roman"/>
          <w:sz w:val="24"/>
          <w:szCs w:val="24"/>
        </w:rPr>
        <w:t>) (охват с начала реализации проекта составил ежегодно более 25 детей с ОВЗ);</w:t>
      </w:r>
    </w:p>
    <w:p w:rsidR="004E263F" w:rsidRDefault="004E263F" w:rsidP="004E263F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20DC8">
        <w:rPr>
          <w:rFonts w:ascii="Times New Roman" w:hAnsi="Times New Roman" w:cs="Times New Roman"/>
          <w:sz w:val="24"/>
          <w:szCs w:val="24"/>
        </w:rPr>
        <w:t xml:space="preserve"> </w:t>
      </w:r>
      <w:r w:rsidRPr="009F64E5">
        <w:rPr>
          <w:rFonts w:ascii="Times New Roman" w:hAnsi="Times New Roman" w:cs="Times New Roman"/>
          <w:sz w:val="24"/>
          <w:szCs w:val="24"/>
        </w:rPr>
        <w:t>«Сказки народов Се</w:t>
      </w:r>
      <w:r>
        <w:rPr>
          <w:rFonts w:ascii="Times New Roman" w:hAnsi="Times New Roman" w:cs="Times New Roman"/>
          <w:sz w:val="24"/>
          <w:szCs w:val="24"/>
        </w:rPr>
        <w:t xml:space="preserve">вера» среди Арктических районов (цель данного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и культуры малочисленных народов Севера, популяризация фольклора.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у детей духовно-нравственных ценностей через постановку мини-спектаклей) (охват 12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5 арктических районов)</w:t>
      </w:r>
      <w:r w:rsidRPr="009F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E263F" w:rsidRDefault="004E263F" w:rsidP="004E263F">
      <w:pPr>
        <w:shd w:val="clear" w:color="auto" w:fill="FFFFFF"/>
        <w:spacing w:before="36" w:after="0" w:line="36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64E5">
        <w:rPr>
          <w:rFonts w:ascii="Times New Roman" w:eastAsia="Calibri" w:hAnsi="Times New Roman" w:cs="Times New Roman"/>
          <w:sz w:val="24"/>
          <w:szCs w:val="24"/>
        </w:rPr>
        <w:t xml:space="preserve">«Папа, мама, я – шахматная семья!» </w:t>
      </w:r>
      <w:r w:rsidRPr="00AE5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(цель проекта: </w:t>
      </w:r>
      <w:r w:rsidRPr="00AE5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игры в шахматы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AE5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укрепление семьи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пропаганда семейных ценностей) (охват 18 семей)</w:t>
      </w:r>
    </w:p>
    <w:p w:rsidR="004E263F" w:rsidRPr="00875B30" w:rsidRDefault="004E263F" w:rsidP="004E263F">
      <w:pPr>
        <w:shd w:val="clear" w:color="auto" w:fill="FFFFFF"/>
        <w:spacing w:before="36" w:after="0" w:line="36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реализации проектов </w:t>
      </w:r>
      <w:r w:rsidRPr="009F64E5">
        <w:rPr>
          <w:rFonts w:ascii="Times New Roman" w:hAnsi="Times New Roman" w:cs="Times New Roman"/>
          <w:sz w:val="24"/>
          <w:szCs w:val="24"/>
        </w:rPr>
        <w:t>Центр охватил</w:t>
      </w:r>
      <w:r>
        <w:rPr>
          <w:rFonts w:ascii="Times New Roman" w:hAnsi="Times New Roman" w:cs="Times New Roman"/>
          <w:sz w:val="24"/>
          <w:szCs w:val="24"/>
        </w:rPr>
        <w:t xml:space="preserve"> своими проектами </w:t>
      </w:r>
      <w:proofErr w:type="gramStart"/>
      <w:r w:rsidRPr="009F64E5">
        <w:rPr>
          <w:rFonts w:ascii="Times New Roman" w:hAnsi="Times New Roman" w:cs="Times New Roman"/>
          <w:sz w:val="24"/>
          <w:szCs w:val="24"/>
        </w:rPr>
        <w:t>более тысячи детей</w:t>
      </w:r>
      <w:proofErr w:type="gramEnd"/>
      <w:r w:rsidRPr="009F64E5">
        <w:rPr>
          <w:rFonts w:ascii="Times New Roman" w:hAnsi="Times New Roman" w:cs="Times New Roman"/>
          <w:sz w:val="24"/>
          <w:szCs w:val="24"/>
        </w:rPr>
        <w:t xml:space="preserve"> и подростков.</w:t>
      </w:r>
    </w:p>
    <w:p w:rsidR="004E263F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«Старость в радость» (Цель </w:t>
      </w:r>
      <w:r w:rsidRPr="00875B30">
        <w:rPr>
          <w:rFonts w:ascii="Times New Roman" w:hAnsi="Times New Roman" w:cs="Times New Roman"/>
          <w:sz w:val="24"/>
          <w:szCs w:val="24"/>
        </w:rPr>
        <w:t>проекта: создание и апробация новых форм организации досуга и занятости детей и людей золотого возраста путем проведения обучающих прог</w:t>
      </w:r>
      <w:r>
        <w:rPr>
          <w:rFonts w:ascii="Times New Roman" w:hAnsi="Times New Roman" w:cs="Times New Roman"/>
          <w:sz w:val="24"/>
          <w:szCs w:val="24"/>
        </w:rPr>
        <w:t>рамм и тематических мероприятий) (охват составил более 80 пожилых и 100 учащихся среднего и старшего звена);</w:t>
      </w:r>
    </w:p>
    <w:p w:rsidR="004E263F" w:rsidRPr="00EE5EA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Ветераны</w:t>
      </w:r>
      <w:r w:rsidRPr="00EE5EA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Поколение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» (цель проекта: </w:t>
      </w:r>
      <w:r w:rsidRPr="00EE5EAA">
        <w:rPr>
          <w:rFonts w:ascii="Times New Roman" w:hAnsi="Times New Roman" w:cs="Times New Roman"/>
          <w:sz w:val="24"/>
          <w:szCs w:val="24"/>
        </w:rPr>
        <w:t>воспитание гражданско-пат</w:t>
      </w:r>
      <w:r>
        <w:rPr>
          <w:rFonts w:ascii="Times New Roman" w:hAnsi="Times New Roman" w:cs="Times New Roman"/>
          <w:sz w:val="24"/>
          <w:szCs w:val="24"/>
        </w:rPr>
        <w:t xml:space="preserve">риотических качеств у учащихся, </w:t>
      </w:r>
      <w:r w:rsidRPr="00EE5EAA">
        <w:rPr>
          <w:rFonts w:ascii="Times New Roman" w:hAnsi="Times New Roman" w:cs="Times New Roman"/>
          <w:sz w:val="24"/>
          <w:szCs w:val="24"/>
        </w:rPr>
        <w:t>организация командной игры через объединение д</w:t>
      </w:r>
      <w:r>
        <w:rPr>
          <w:rFonts w:ascii="Times New Roman" w:hAnsi="Times New Roman" w:cs="Times New Roman"/>
          <w:sz w:val="24"/>
          <w:szCs w:val="24"/>
        </w:rPr>
        <w:t>етей и людей старшего поколения) (охват более 200 пожилых и учащихся среднего и старшего звена).</w:t>
      </w:r>
      <w:r w:rsidRPr="00E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3F" w:rsidRPr="00E0516A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начала реализации данных проектов</w:t>
      </w:r>
      <w:r w:rsidRPr="009F64E5">
        <w:rPr>
          <w:rFonts w:ascii="Times New Roman" w:hAnsi="Times New Roman" w:cs="Times New Roman"/>
          <w:sz w:val="24"/>
          <w:szCs w:val="24"/>
        </w:rPr>
        <w:t xml:space="preserve"> Центр охватил своими проектами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тысячи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подростков, общественных объединений и пожилых людей.</w:t>
      </w:r>
    </w:p>
    <w:p w:rsidR="004E263F" w:rsidRPr="00706273" w:rsidRDefault="004E263F" w:rsidP="004E263F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6273">
        <w:rPr>
          <w:rFonts w:ascii="Times New Roman" w:hAnsi="Times New Roman" w:cs="Times New Roman"/>
          <w:sz w:val="24"/>
          <w:szCs w:val="24"/>
        </w:rPr>
        <w:t xml:space="preserve">Вместе с тем критический анализ позволил выявить ряд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Pr="00706273">
        <w:rPr>
          <w:rFonts w:ascii="Times New Roman" w:hAnsi="Times New Roman" w:cs="Times New Roman"/>
          <w:sz w:val="24"/>
          <w:szCs w:val="24"/>
        </w:rPr>
        <w:t xml:space="preserve"> в этих сферах деятельности:</w:t>
      </w:r>
    </w:p>
    <w:p w:rsidR="004E263F" w:rsidRPr="00E0516A" w:rsidRDefault="004E263F" w:rsidP="004E263F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 xml:space="preserve">проблема улучшения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0516A">
        <w:rPr>
          <w:rFonts w:ascii="Times New Roman" w:hAnsi="Times New Roman" w:cs="Times New Roman"/>
          <w:sz w:val="24"/>
          <w:szCs w:val="24"/>
        </w:rPr>
        <w:t xml:space="preserve"> процесса, включающая в себя поиск оптимального соотношения традиционных и инновационных форм работы; </w:t>
      </w:r>
    </w:p>
    <w:p w:rsidR="004E263F" w:rsidRPr="00E0516A" w:rsidRDefault="004E263F" w:rsidP="004E263F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lastRenderedPageBreak/>
        <w:t>проблема дальнейшего привлечения в Центр квалифицированных кадров и повышения их качественн</w:t>
      </w:r>
      <w:proofErr w:type="gramStart"/>
      <w:r w:rsidRPr="00E051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516A">
        <w:rPr>
          <w:rFonts w:ascii="Times New Roman" w:hAnsi="Times New Roman" w:cs="Times New Roman"/>
          <w:sz w:val="24"/>
          <w:szCs w:val="24"/>
        </w:rPr>
        <w:t xml:space="preserve"> квалификационного уровня;</w:t>
      </w:r>
    </w:p>
    <w:p w:rsidR="004E263F" w:rsidRPr="00C20DC8" w:rsidRDefault="004E263F" w:rsidP="004E263F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16A">
        <w:rPr>
          <w:rFonts w:ascii="Times New Roman" w:hAnsi="Times New Roman" w:cs="Times New Roman"/>
          <w:sz w:val="24"/>
          <w:szCs w:val="24"/>
        </w:rPr>
        <w:t>проблема материально-технического обеспечения Центра</w:t>
      </w:r>
      <w:r>
        <w:rPr>
          <w:rFonts w:ascii="Times New Roman" w:hAnsi="Times New Roman" w:cs="Times New Roman"/>
          <w:sz w:val="24"/>
          <w:szCs w:val="24"/>
        </w:rPr>
        <w:t xml:space="preserve"> (нехватка компьютерного и учебного оборудования).</w:t>
      </w:r>
    </w:p>
    <w:p w:rsidR="004E263F" w:rsidRPr="00C24F65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4F65">
        <w:rPr>
          <w:rFonts w:ascii="Times New Roman" w:hAnsi="Times New Roman" w:cs="Times New Roman"/>
          <w:sz w:val="24"/>
          <w:szCs w:val="24"/>
        </w:rPr>
        <w:t>По результатам проблемного анализа основных направлений деятельности Центра было сделано заключение об его современном состоянии. Это позволило соотнести выявленный ранее социальный заказ с реальными возможностями учреждения и развернуть его в программу практической деятельности Центра с учетом перспективного развития на период 2022-2024 гг.</w:t>
      </w:r>
    </w:p>
    <w:p w:rsidR="004E263F" w:rsidRDefault="004E263F" w:rsidP="004E263F">
      <w:pPr>
        <w:tabs>
          <w:tab w:val="left" w:pos="414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21470" w:rsidRDefault="004E263F" w:rsidP="004E263F">
      <w:pPr>
        <w:tabs>
          <w:tab w:val="left" w:pos="414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21470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ОНЦЕПЦИЯ И МОДЕЛЬ ОБРАЗОВАТЕЛЬНОЙ ДЕЯТЕЛЬНОСТИ</w:t>
      </w:r>
    </w:p>
    <w:p w:rsidR="004E263F" w:rsidRPr="00F21470" w:rsidRDefault="004E263F" w:rsidP="004E263F">
      <w:pPr>
        <w:tabs>
          <w:tab w:val="left" w:pos="284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F21470">
        <w:rPr>
          <w:rFonts w:ascii="Times New Roman" w:hAnsi="Times New Roman" w:cs="Times New Roman"/>
          <w:b/>
          <w:sz w:val="24"/>
          <w:szCs w:val="24"/>
        </w:rPr>
        <w:t>Миссия учреждения</w:t>
      </w:r>
    </w:p>
    <w:p w:rsidR="004E263F" w:rsidRPr="00F21470" w:rsidRDefault="004E263F" w:rsidP="004E263F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Осуществление обучения и воспитания детей по различным направлениям, воздействуя через обучение и воспитание на весь духовный мир ребенка и его социализацию.</w:t>
      </w:r>
    </w:p>
    <w:p w:rsidR="004E263F" w:rsidRPr="00F21470" w:rsidRDefault="004E263F" w:rsidP="004E263F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Дополнительное образование - специфическая органическая часть системы общего и профессионального образования, представляющая собой процесс и результат формирования личности ребенка в условиях развивающей среды, предоставляющая детям социально-педагогические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образовательные, развивающие и другие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на основе свободного выбора и самоопределения.</w:t>
      </w:r>
    </w:p>
    <w:p w:rsidR="004E263F" w:rsidRPr="00F21470" w:rsidRDefault="004E263F" w:rsidP="004E263F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В концепции федеральной программы развития образования подчеркивается, что основной целью дополнительного образования является создание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обеспечивающих устойчивое развитие системы дополнительного образования детей в интересах формирования физически здоровой и социально-активной личности ребенка, создание условий для активного включения детей и подростков в социально-культурную жизнь общества.</w:t>
      </w:r>
    </w:p>
    <w:p w:rsidR="004E263F" w:rsidRPr="00F21470" w:rsidRDefault="004E263F" w:rsidP="004E263F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первую очередь, Центром определены </w:t>
      </w:r>
      <w:r w:rsidRPr="00F21470">
        <w:rPr>
          <w:rFonts w:ascii="Times New Roman" w:hAnsi="Times New Roman" w:cs="Times New Roman"/>
          <w:sz w:val="24"/>
          <w:szCs w:val="24"/>
        </w:rPr>
        <w:t>базовые ценности своей деятельности:</w:t>
      </w:r>
    </w:p>
    <w:p w:rsidR="004E263F" w:rsidRPr="00F21470" w:rsidRDefault="004E263F" w:rsidP="004E263F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Pr="00F21470">
        <w:rPr>
          <w:rFonts w:ascii="Times New Roman" w:hAnsi="Times New Roman" w:cs="Times New Roman"/>
          <w:sz w:val="24"/>
          <w:szCs w:val="24"/>
        </w:rPr>
        <w:t>рассматривается нами не только как личность со своими интересами и по</w:t>
      </w:r>
      <w:r>
        <w:rPr>
          <w:rFonts w:ascii="Times New Roman" w:hAnsi="Times New Roman" w:cs="Times New Roman"/>
          <w:sz w:val="24"/>
          <w:szCs w:val="24"/>
        </w:rPr>
        <w:t>требностями, но и как гражданин своей Родины.</w:t>
      </w:r>
    </w:p>
    <w:p w:rsidR="004E263F" w:rsidRPr="00F21470" w:rsidRDefault="004E263F" w:rsidP="004E263F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Семья,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где формируются духовно-нравственные качества личности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и осуществляется связь поколений. </w:t>
      </w:r>
    </w:p>
    <w:p w:rsidR="004E263F" w:rsidRPr="00F21470" w:rsidRDefault="004E263F" w:rsidP="004E263F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Культура взаимоотношений между людьми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- как одна из составляющих здорового общества.</w:t>
      </w:r>
    </w:p>
    <w:p w:rsidR="004E263F" w:rsidRPr="00F21470" w:rsidRDefault="004E263F" w:rsidP="004E263F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как личность, являющаяся основным носителем образования, культуры, любви и уважения к ребенку.</w:t>
      </w:r>
    </w:p>
    <w:p w:rsidR="004E263F" w:rsidRPr="00F21470" w:rsidRDefault="004E263F" w:rsidP="004E263F">
      <w:pPr>
        <w:tabs>
          <w:tab w:val="left" w:pos="284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>Коллектив единомышленников</w:t>
      </w:r>
      <w:r w:rsidRPr="00F21470">
        <w:rPr>
          <w:rFonts w:ascii="Times New Roman" w:hAnsi="Times New Roman" w:cs="Times New Roman"/>
          <w:sz w:val="24"/>
          <w:szCs w:val="24"/>
        </w:rPr>
        <w:t xml:space="preserve"> - как основное условие существования и развития учреждения дополнительного образования.</w:t>
      </w:r>
    </w:p>
    <w:p w:rsidR="004E263F" w:rsidRPr="00F21470" w:rsidRDefault="004E263F" w:rsidP="004E263F">
      <w:pPr>
        <w:tabs>
          <w:tab w:val="left" w:pos="284"/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 xml:space="preserve">Основными приоритетами в деятельности педагогов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ентра являются:</w:t>
      </w:r>
    </w:p>
    <w:p w:rsidR="004E263F" w:rsidRPr="00F21470" w:rsidRDefault="004E263F" w:rsidP="004E263F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интересов 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63F" w:rsidRPr="00F21470" w:rsidRDefault="004E263F" w:rsidP="004E263F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создание условий для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F21470">
        <w:rPr>
          <w:rFonts w:ascii="Times New Roman" w:hAnsi="Times New Roman" w:cs="Times New Roman"/>
          <w:sz w:val="24"/>
          <w:szCs w:val="24"/>
        </w:rPr>
        <w:t>видов деятельности, творческого самовыражения, коллектива и педагога;</w:t>
      </w:r>
    </w:p>
    <w:p w:rsidR="004E263F" w:rsidRPr="00F21470" w:rsidRDefault="004E263F" w:rsidP="004E263F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признание за учащимся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права на пробы и ошибки в выборе, право на пересмотр возможностей в самореализации;</w:t>
      </w:r>
    </w:p>
    <w:p w:rsidR="004E263F" w:rsidRPr="00F21470" w:rsidRDefault="004E263F" w:rsidP="004E263F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создание «ситуации успеха» для всех и каждого;</w:t>
      </w:r>
    </w:p>
    <w:p w:rsidR="004E263F" w:rsidRPr="00F21470" w:rsidRDefault="004E263F" w:rsidP="004E263F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учащемуся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увидеть ступени собственного развития, стимулировать это развитие, не ущемляя достоинство личности.</w:t>
      </w:r>
    </w:p>
    <w:p w:rsidR="004E263F" w:rsidRDefault="004E263F" w:rsidP="004E263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Pr="0087585F" w:rsidRDefault="004E263F" w:rsidP="004E263F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85F">
        <w:rPr>
          <w:rFonts w:ascii="Times New Roman" w:hAnsi="Times New Roman" w:cs="Times New Roman"/>
          <w:b/>
          <w:sz w:val="24"/>
          <w:szCs w:val="24"/>
        </w:rPr>
        <w:t>.2. Принципы педагогической деятельности.</w:t>
      </w:r>
    </w:p>
    <w:p w:rsidR="004E263F" w:rsidRPr="00F21470" w:rsidRDefault="004E263F" w:rsidP="004E263F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свое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деятельности педагоги центра опираются на следующие педагогические принципы:</w:t>
      </w:r>
    </w:p>
    <w:p w:rsidR="004E263F" w:rsidRPr="00F21470" w:rsidRDefault="004E263F" w:rsidP="004E263F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1.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гуманистической направленности воспитания и сотрудничества.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Ребенок вместе с педагогом познает мир, взаимодействует с миром, учится осмысленно и осознанно выстраивать свою жизнь в согласии с этим миром.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Взаимодействие педагога с ребенком происходит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добровольного сотрудничества, педагог и ребенок выступают на равных как субъекты совместной деятельности.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2.</w:t>
      </w:r>
      <w:r w:rsidRPr="00F2147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21470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F21470">
        <w:rPr>
          <w:rFonts w:ascii="Times New Roman" w:hAnsi="Times New Roman" w:cs="Times New Roman"/>
          <w:b/>
          <w:sz w:val="24"/>
          <w:szCs w:val="24"/>
        </w:rPr>
        <w:t xml:space="preserve"> воспитания.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Педагог должен учитывать индивидуальные, возрастные особенности детей и подростков.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3.</w:t>
      </w:r>
      <w:r w:rsidRPr="00F2147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21470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F21470">
        <w:rPr>
          <w:rFonts w:ascii="Times New Roman" w:hAnsi="Times New Roman" w:cs="Times New Roman"/>
          <w:b/>
          <w:sz w:val="24"/>
          <w:szCs w:val="24"/>
        </w:rPr>
        <w:t>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Воспитание основывается на общечеловеческих ценностях, приоритетность исторического, культурного и духовного наследия России и Республики Саха (Якутия).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4.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целостности.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Системность, преемственность и непрерывность в развитии детей, с учетом их особенностей.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5.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добровольности.</w:t>
      </w:r>
    </w:p>
    <w:p w:rsidR="004E263F" w:rsidRPr="00F21470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ab/>
        <w:t>Занятия только по желанию, без принуждения.</w:t>
      </w:r>
    </w:p>
    <w:p w:rsidR="004E263F" w:rsidRDefault="004E263F" w:rsidP="004E263F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AE">
        <w:rPr>
          <w:rFonts w:ascii="Times New Roman" w:hAnsi="Times New Roman" w:cs="Times New Roman"/>
          <w:b/>
          <w:sz w:val="24"/>
          <w:szCs w:val="24"/>
        </w:rPr>
        <w:t>6.</w:t>
      </w:r>
      <w:r w:rsidRPr="00F21470">
        <w:rPr>
          <w:rFonts w:ascii="Times New Roman" w:hAnsi="Times New Roman" w:cs="Times New Roman"/>
          <w:b/>
          <w:sz w:val="24"/>
          <w:szCs w:val="24"/>
        </w:rPr>
        <w:t>Принцип открытости.</w:t>
      </w:r>
    </w:p>
    <w:p w:rsidR="004E263F" w:rsidRDefault="004E263F" w:rsidP="004E26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Pr="0087585F" w:rsidRDefault="004E263F" w:rsidP="004E263F">
      <w:pPr>
        <w:pStyle w:val="aa"/>
        <w:numPr>
          <w:ilvl w:val="0"/>
          <w:numId w:val="10"/>
        </w:numPr>
        <w:tabs>
          <w:tab w:val="left" w:pos="851"/>
        </w:tabs>
        <w:spacing w:after="0"/>
        <w:ind w:left="851" w:firstLin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87585F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ЕЛИ И ЗАДАЧИ, СРОКИ И ЭТАПЫ ПРОГРАММЫ</w:t>
      </w:r>
    </w:p>
    <w:p w:rsidR="004E263F" w:rsidRPr="0087585F" w:rsidRDefault="004E263F" w:rsidP="004E263F">
      <w:pPr>
        <w:pStyle w:val="aa"/>
        <w:tabs>
          <w:tab w:val="left" w:pos="851"/>
        </w:tabs>
        <w:spacing w:after="0"/>
        <w:ind w:left="9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Pr="0087585F" w:rsidRDefault="004E263F" w:rsidP="004E263F">
      <w:pPr>
        <w:tabs>
          <w:tab w:val="left" w:pos="4140"/>
        </w:tabs>
        <w:spacing w:after="0"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 xml:space="preserve">       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4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современной образовательной среды для обеспечения социокультурного и профессионального самоопределения, самореализац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детей и подростков.</w:t>
      </w:r>
    </w:p>
    <w:p w:rsidR="004E263F" w:rsidRDefault="004E263F" w:rsidP="004E263F">
      <w:pPr>
        <w:tabs>
          <w:tab w:val="left" w:pos="4140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 xml:space="preserve">       Задачи Программы:</w:t>
      </w:r>
    </w:p>
    <w:p w:rsidR="004E263F" w:rsidRPr="00EF01AE" w:rsidRDefault="004E263F" w:rsidP="004E263F">
      <w:pPr>
        <w:pStyle w:val="Default"/>
        <w:spacing w:line="360" w:lineRule="exact"/>
        <w:jc w:val="both"/>
      </w:pPr>
      <w:r w:rsidRPr="00EF01AE">
        <w:t>1) Повысить уровень эффективности образовательного процесса посредством обновления содержания образовательных программ на основе использования возможностей инновационных, информационно-коммуникационных технологий.</w:t>
      </w:r>
    </w:p>
    <w:p w:rsidR="004E263F" w:rsidRPr="00EF01AE" w:rsidRDefault="004E263F" w:rsidP="004E263F">
      <w:pPr>
        <w:pStyle w:val="Default"/>
        <w:spacing w:line="360" w:lineRule="exact"/>
        <w:jc w:val="both"/>
      </w:pPr>
      <w:r w:rsidRPr="00EF01AE">
        <w:t>2) Усовершенствовать структуру управления и кадровую политику Центра, обеспечить четкое взаимодействие всех её объединений.</w:t>
      </w:r>
    </w:p>
    <w:p w:rsidR="004E263F" w:rsidRPr="00EF01AE" w:rsidRDefault="004E263F" w:rsidP="004E263F">
      <w:pPr>
        <w:pStyle w:val="Default"/>
        <w:spacing w:line="360" w:lineRule="exact"/>
        <w:jc w:val="both"/>
      </w:pPr>
      <w:r w:rsidRPr="00EF01AE">
        <w:lastRenderedPageBreak/>
        <w:t>3) Расширить спектр образовательных услуг и реализацию творческих проектов с учетом современных запросов детей, родителей, общественности по месту жительства.</w:t>
      </w:r>
    </w:p>
    <w:p w:rsidR="004E263F" w:rsidRPr="00EF01AE" w:rsidRDefault="004E263F" w:rsidP="004E263F">
      <w:pPr>
        <w:pStyle w:val="Default"/>
        <w:spacing w:line="360" w:lineRule="exact"/>
        <w:jc w:val="both"/>
        <w:rPr>
          <w:rFonts w:eastAsia="Times New Roman"/>
          <w:spacing w:val="2"/>
          <w:lang w:eastAsia="ru-RU"/>
        </w:rPr>
      </w:pPr>
      <w:r w:rsidRPr="00EF01AE">
        <w:t xml:space="preserve">4) </w:t>
      </w:r>
      <w:r w:rsidRPr="00EF01AE">
        <w:rPr>
          <w:rFonts w:eastAsia="Times New Roman"/>
          <w:spacing w:val="2"/>
          <w:lang w:eastAsia="ru-RU"/>
        </w:rPr>
        <w:t>Укрепить и развивать материально-техническую базу помещений Центра, привести их в соответствие с современными требованиями.</w:t>
      </w:r>
    </w:p>
    <w:p w:rsidR="004E263F" w:rsidRPr="00EF01AE" w:rsidRDefault="004E263F" w:rsidP="004E263F">
      <w:pPr>
        <w:tabs>
          <w:tab w:val="left" w:pos="4140"/>
        </w:tabs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0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F0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оиск новых форм работы и формата через развитие сетевого взаимодействия с образовательными и иными организациями.</w:t>
      </w:r>
    </w:p>
    <w:p w:rsidR="004E263F" w:rsidRPr="00F21470" w:rsidRDefault="004E263F" w:rsidP="004E26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4E263F" w:rsidRPr="00F21470" w:rsidTr="0098324A">
        <w:trPr>
          <w:trHeight w:val="668"/>
        </w:trPr>
        <w:tc>
          <w:tcPr>
            <w:tcW w:w="0" w:type="auto"/>
          </w:tcPr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rFonts w:eastAsia="Times New Roman"/>
                <w:b/>
                <w:color w:val="auto"/>
                <w:spacing w:val="2"/>
                <w:lang w:val="sah-RU" w:eastAsia="ru-RU"/>
              </w:rPr>
            </w:pPr>
            <w:r w:rsidRPr="00C24F65">
              <w:rPr>
                <w:rFonts w:eastAsia="Times New Roman"/>
                <w:b/>
                <w:color w:val="auto"/>
                <w:spacing w:val="2"/>
                <w:lang w:eastAsia="ru-RU"/>
              </w:rPr>
              <w:t>С</w:t>
            </w:r>
            <w:r w:rsidRPr="00C24F65">
              <w:rPr>
                <w:rFonts w:eastAsia="Times New Roman"/>
                <w:b/>
                <w:color w:val="auto"/>
                <w:spacing w:val="2"/>
                <w:lang w:val="sah-RU" w:eastAsia="ru-RU"/>
              </w:rPr>
              <w:t xml:space="preserve">роки и этапы </w:t>
            </w:r>
            <w:r w:rsidRPr="00C24F65">
              <w:rPr>
                <w:rFonts w:eastAsia="Times New Roman"/>
                <w:b/>
                <w:color w:val="auto"/>
                <w:spacing w:val="2"/>
                <w:lang w:eastAsia="ru-RU"/>
              </w:rPr>
              <w:t xml:space="preserve">реализации </w:t>
            </w:r>
            <w:r w:rsidRPr="00C24F65">
              <w:rPr>
                <w:rFonts w:eastAsia="Times New Roman"/>
                <w:b/>
                <w:color w:val="auto"/>
                <w:spacing w:val="2"/>
                <w:lang w:val="sah-RU" w:eastAsia="ru-RU"/>
              </w:rPr>
              <w:t>Программы:</w:t>
            </w:r>
          </w:p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24F65">
              <w:rPr>
                <w:color w:val="auto"/>
                <w:u w:val="single"/>
              </w:rPr>
              <w:t>1 этап (2022 год)</w:t>
            </w:r>
            <w:r w:rsidRPr="00C24F65">
              <w:rPr>
                <w:color w:val="auto"/>
              </w:rPr>
              <w:t xml:space="preserve"> – </w:t>
            </w:r>
            <w:r w:rsidRPr="00C24F65">
              <w:rPr>
                <w:iCs/>
                <w:color w:val="auto"/>
              </w:rPr>
              <w:t>проектно-мобилизационный.</w:t>
            </w:r>
          </w:p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24F65">
              <w:rPr>
                <w:color w:val="auto"/>
              </w:rPr>
              <w:t xml:space="preserve">         Переход от режима функционирования в режим развития: </w:t>
            </w:r>
          </w:p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24F65">
              <w:rPr>
                <w:color w:val="auto"/>
              </w:rPr>
              <w:t xml:space="preserve">- корректировка программы с учетом введения новых нормативно-правовых документов, регламентирующих деятельность учреждений дополнительного образования. </w:t>
            </w:r>
          </w:p>
        </w:tc>
      </w:tr>
      <w:tr w:rsidR="004E263F" w:rsidRPr="00F21470" w:rsidTr="0098324A">
        <w:trPr>
          <w:trHeight w:val="247"/>
        </w:trPr>
        <w:tc>
          <w:tcPr>
            <w:tcW w:w="0" w:type="auto"/>
          </w:tcPr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iCs/>
                <w:color w:val="auto"/>
              </w:rPr>
            </w:pPr>
            <w:r w:rsidRPr="00C24F65">
              <w:rPr>
                <w:color w:val="auto"/>
                <w:u w:val="single"/>
              </w:rPr>
              <w:t>2 этап (2023 год)</w:t>
            </w:r>
            <w:r w:rsidRPr="00C24F65">
              <w:rPr>
                <w:color w:val="auto"/>
              </w:rPr>
              <w:t xml:space="preserve"> – </w:t>
            </w:r>
            <w:r w:rsidRPr="00C24F65">
              <w:rPr>
                <w:iCs/>
                <w:color w:val="auto"/>
              </w:rPr>
              <w:t>конструктивно – моделирующий.</w:t>
            </w:r>
          </w:p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24F65">
              <w:rPr>
                <w:color w:val="auto"/>
              </w:rPr>
              <w:t xml:space="preserve">         Реализация режима развития: </w:t>
            </w:r>
          </w:p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24F65">
              <w:rPr>
                <w:color w:val="auto"/>
              </w:rPr>
              <w:t xml:space="preserve">- совершенствование организационно - методической </w:t>
            </w:r>
            <w:r w:rsidRPr="00C24F65">
              <w:rPr>
                <w:color w:val="auto"/>
                <w:lang w:val="sah-RU"/>
              </w:rPr>
              <w:t>базы</w:t>
            </w:r>
            <w:r w:rsidRPr="00C24F65">
              <w:rPr>
                <w:color w:val="auto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4E263F" w:rsidRPr="00C24F65" w:rsidTr="0098324A">
              <w:trPr>
                <w:trHeight w:val="661"/>
              </w:trPr>
              <w:tc>
                <w:tcPr>
                  <w:tcW w:w="0" w:type="auto"/>
                </w:tcPr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 xml:space="preserve">- апробация и реализация новых образовательных программ, в </w:t>
                  </w:r>
                  <w:proofErr w:type="spellStart"/>
                  <w:r w:rsidRPr="00C24F65">
                    <w:rPr>
                      <w:color w:val="auto"/>
                    </w:rPr>
                    <w:t>т.ч</w:t>
                  </w:r>
                  <w:proofErr w:type="spellEnd"/>
                  <w:r w:rsidRPr="00C24F65">
                    <w:rPr>
                      <w:color w:val="auto"/>
                    </w:rPr>
                    <w:t xml:space="preserve">. с детьми с ОВЗ; 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 xml:space="preserve">- создание условий ранней профориентации и предпрофессиональной подготовки учащихся через различные проекты; 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 xml:space="preserve">- прочное вхождение в образовательное и культурное пространство района; 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 xml:space="preserve">- создание материально-технической базы в соответствии требованиями. </w:t>
                  </w:r>
                </w:p>
              </w:tc>
            </w:tr>
            <w:tr w:rsidR="004E263F" w:rsidRPr="00C24F65" w:rsidTr="0098324A">
              <w:trPr>
                <w:trHeight w:val="523"/>
              </w:trPr>
              <w:tc>
                <w:tcPr>
                  <w:tcW w:w="0" w:type="auto"/>
                </w:tcPr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  <w:u w:val="single"/>
                    </w:rPr>
                    <w:t>3 этап (2024 год)</w:t>
                  </w:r>
                  <w:r w:rsidRPr="00C24F65">
                    <w:rPr>
                      <w:color w:val="auto"/>
                    </w:rPr>
                    <w:t xml:space="preserve"> – </w:t>
                  </w:r>
                  <w:r w:rsidRPr="00C24F65">
                    <w:rPr>
                      <w:iCs/>
                      <w:color w:val="auto"/>
                    </w:rPr>
                    <w:t>рефлексивно-обобщающий.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>- оценка достигнутых результатов;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>- анализ эффективности реализации Программы развития;</w:t>
                  </w:r>
                </w:p>
                <w:p w:rsidR="004E263F" w:rsidRPr="00C24F65" w:rsidRDefault="004E263F" w:rsidP="0098324A">
                  <w:pPr>
                    <w:pStyle w:val="Default"/>
                    <w:spacing w:line="360" w:lineRule="exact"/>
                    <w:jc w:val="both"/>
                    <w:rPr>
                      <w:color w:val="auto"/>
                    </w:rPr>
                  </w:pPr>
                  <w:r w:rsidRPr="00C24F65">
                    <w:rPr>
                      <w:color w:val="auto"/>
                    </w:rPr>
                    <w:t xml:space="preserve">- определение перспектив дальнейшего развития. </w:t>
                  </w:r>
                </w:p>
              </w:tc>
            </w:tr>
          </w:tbl>
          <w:p w:rsidR="004E263F" w:rsidRPr="00C24F65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4E263F" w:rsidRDefault="004E263F" w:rsidP="004E26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3F" w:rsidRPr="008311A2" w:rsidRDefault="004E263F" w:rsidP="004E263F">
      <w:pPr>
        <w:pStyle w:val="aa"/>
        <w:numPr>
          <w:ilvl w:val="0"/>
          <w:numId w:val="10"/>
        </w:num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A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НАПРАВЛЕНИЯ, ПЛАН МЕРОПРИЯТИЙ ПРОГРАММЫ</w:t>
      </w:r>
    </w:p>
    <w:p w:rsidR="004E263F" w:rsidRPr="00082985" w:rsidRDefault="004E263F" w:rsidP="004E263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82985">
        <w:rPr>
          <w:rFonts w:ascii="Times New Roman" w:hAnsi="Times New Roman" w:cs="Times New Roman"/>
          <w:b/>
          <w:sz w:val="24"/>
          <w:szCs w:val="24"/>
        </w:rPr>
        <w:t>.1. Совершенствование организации образовательного процесса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b/>
          <w:sz w:val="24"/>
          <w:szCs w:val="24"/>
        </w:rPr>
        <w:tab/>
      </w:r>
      <w:r w:rsidRPr="00F21470">
        <w:rPr>
          <w:rFonts w:ascii="Times New Roman" w:hAnsi="Times New Roman" w:cs="Times New Roman"/>
          <w:sz w:val="24"/>
          <w:szCs w:val="24"/>
        </w:rPr>
        <w:t>В обновлении содержания образования в Ц</w:t>
      </w:r>
      <w:r>
        <w:rPr>
          <w:rFonts w:ascii="Times New Roman" w:hAnsi="Times New Roman" w:cs="Times New Roman"/>
          <w:sz w:val="24"/>
          <w:szCs w:val="24"/>
        </w:rPr>
        <w:t>ентре</w:t>
      </w:r>
      <w:r w:rsidRPr="00F21470">
        <w:rPr>
          <w:rFonts w:ascii="Times New Roman" w:hAnsi="Times New Roman" w:cs="Times New Roman"/>
          <w:sz w:val="24"/>
          <w:szCs w:val="24"/>
        </w:rPr>
        <w:t xml:space="preserve"> необходимо освоение педагогами инновационных технологий, соответствующих концепции развивающего, личностно-ориентированного образования, реализующих идею развития и саморазвития ребенка, обеспечивающих всестороннюю педагогическую поддержку каждого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F21470">
        <w:rPr>
          <w:rFonts w:ascii="Times New Roman" w:hAnsi="Times New Roman" w:cs="Times New Roman"/>
          <w:sz w:val="24"/>
          <w:szCs w:val="24"/>
        </w:rPr>
        <w:t>. В этой связи необходимо осуществить следующую работу:</w:t>
      </w:r>
    </w:p>
    <w:p w:rsidR="004E263F" w:rsidRPr="00F21470" w:rsidRDefault="004E263F" w:rsidP="004E263F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Диагностику реальных возможностей </w:t>
      </w:r>
      <w:r>
        <w:rPr>
          <w:rFonts w:ascii="Times New Roman" w:hAnsi="Times New Roman" w:cs="Times New Roman"/>
          <w:sz w:val="24"/>
          <w:szCs w:val="24"/>
        </w:rPr>
        <w:t>учащихся Центра</w:t>
      </w:r>
      <w:r w:rsidRPr="00F21470">
        <w:rPr>
          <w:rFonts w:ascii="Times New Roman" w:hAnsi="Times New Roman" w:cs="Times New Roman"/>
          <w:sz w:val="24"/>
          <w:szCs w:val="24"/>
        </w:rPr>
        <w:t>;</w:t>
      </w:r>
    </w:p>
    <w:p w:rsidR="004E263F" w:rsidRPr="00F21470" w:rsidRDefault="004E263F" w:rsidP="004E263F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Ввести повсеместный дифференцированный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 xml:space="preserve">к обучению и воспитанию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 xml:space="preserve">, учет их индивидуальных особенностей и интересов, корректировку методов, форм обучения и воспитания в зависимости от уровня физического, умственного, эмоционального развития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F21470">
        <w:rPr>
          <w:rFonts w:ascii="Times New Roman" w:hAnsi="Times New Roman" w:cs="Times New Roman"/>
          <w:sz w:val="24"/>
          <w:szCs w:val="24"/>
        </w:rPr>
        <w:t>, а также его природных возможностей;</w:t>
      </w:r>
    </w:p>
    <w:p w:rsidR="004E263F" w:rsidRPr="00F21470" w:rsidRDefault="004E263F" w:rsidP="004E263F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Разработать пакет методических приложений к реализуемым 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ентре дополнительным образовательным программам с описанием конкретных способов осуществления педагогической, нра</w:t>
      </w:r>
      <w:r>
        <w:rPr>
          <w:rFonts w:ascii="Times New Roman" w:hAnsi="Times New Roman" w:cs="Times New Roman"/>
          <w:sz w:val="24"/>
          <w:szCs w:val="24"/>
        </w:rPr>
        <w:t>вственной поддержки учащегося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lastRenderedPageBreak/>
        <w:t xml:space="preserve">Высшим уровнем реализации дифференцированного подхода должна стать в перспективе разработка индивидуального маршрута личностного развития каждого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pStyle w:val="aa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 перспективе рассмотреть возможность внедрения в практику работы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постоянно действующего мониторинга (регулярное отслеживание) личностных изменений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214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1470">
        <w:rPr>
          <w:rFonts w:ascii="Times New Roman" w:hAnsi="Times New Roman" w:cs="Times New Roman"/>
          <w:b/>
          <w:sz w:val="24"/>
          <w:szCs w:val="24"/>
        </w:rPr>
        <w:t xml:space="preserve"> Обновление методической работы</w:t>
      </w:r>
    </w:p>
    <w:p w:rsidR="004E263F" w:rsidRPr="00F21470" w:rsidRDefault="004E263F" w:rsidP="004E26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Методическая деятельность должна быть нацелена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>:</w:t>
      </w:r>
    </w:p>
    <w:p w:rsidR="004E263F" w:rsidRPr="00F21470" w:rsidRDefault="004E263F" w:rsidP="004E263F">
      <w:pPr>
        <w:pStyle w:val="aa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Использование новых технологий, методик,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приемов и форм обучения, обобщения опыта в решении образовательных и воспитательных проблем;</w:t>
      </w:r>
    </w:p>
    <w:p w:rsidR="004E263F" w:rsidRPr="00F21470" w:rsidRDefault="004E263F" w:rsidP="004E263F">
      <w:pPr>
        <w:pStyle w:val="aa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21470">
        <w:rPr>
          <w:rFonts w:ascii="Times New Roman" w:hAnsi="Times New Roman" w:cs="Times New Roman"/>
          <w:sz w:val="24"/>
          <w:szCs w:val="24"/>
        </w:rPr>
        <w:t>ктивное участие педагогов в совершенствовании образовательного процесса, создании образовательных программ нового поколения, ведении воспитательной работы в учебной и досуговой деятельности.</w:t>
      </w:r>
    </w:p>
    <w:p w:rsidR="004E263F" w:rsidRPr="00F21470" w:rsidRDefault="004E263F" w:rsidP="004E263F">
      <w:pPr>
        <w:pStyle w:val="aa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 содержательном плане методическую работу целесообразно усовершенствовать в следующих аспектах:</w:t>
      </w:r>
    </w:p>
    <w:p w:rsidR="004E263F" w:rsidRPr="00F21470" w:rsidRDefault="004E263F" w:rsidP="004E263F">
      <w:pPr>
        <w:pStyle w:val="aa"/>
        <w:numPr>
          <w:ilvl w:val="0"/>
          <w:numId w:val="3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ввести аналитико-диагностическое обеспечение образовательно-воспитательного процесса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F21470">
        <w:rPr>
          <w:rFonts w:ascii="Times New Roman" w:hAnsi="Times New Roman" w:cs="Times New Roman"/>
          <w:sz w:val="24"/>
          <w:szCs w:val="24"/>
        </w:rPr>
        <w:t>. С этой целью необходимо: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 xml:space="preserve">организовать постоянный мониторинг образования и воспитания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с дифференциацией по возрастам;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- наладить постоянное отслеживание проблем и затруднений, с которыми сталкиваются педагоги в процессе реализации программ дополнительного образования.</w:t>
      </w:r>
    </w:p>
    <w:p w:rsidR="004E263F" w:rsidRPr="00F21470" w:rsidRDefault="004E263F" w:rsidP="004E263F">
      <w:pPr>
        <w:pStyle w:val="aa"/>
        <w:numPr>
          <w:ilvl w:val="0"/>
          <w:numId w:val="3"/>
        </w:numPr>
        <w:spacing w:after="0" w:line="36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1470">
        <w:rPr>
          <w:rFonts w:ascii="Times New Roman" w:hAnsi="Times New Roman" w:cs="Times New Roman"/>
          <w:sz w:val="24"/>
          <w:szCs w:val="24"/>
        </w:rPr>
        <w:t>беспечить обновление содержания и методов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в соответствии с перспе</w:t>
      </w:r>
      <w:r w:rsidRPr="00F21470">
        <w:rPr>
          <w:rFonts w:ascii="Times New Roman" w:hAnsi="Times New Roman" w:cs="Times New Roman"/>
          <w:sz w:val="24"/>
          <w:szCs w:val="24"/>
        </w:rPr>
        <w:t>ктивной образ</w:t>
      </w:r>
      <w:r>
        <w:rPr>
          <w:rFonts w:ascii="Times New Roman" w:hAnsi="Times New Roman" w:cs="Times New Roman"/>
          <w:sz w:val="24"/>
          <w:szCs w:val="24"/>
        </w:rPr>
        <w:t>овательной моделью Центра</w:t>
      </w:r>
      <w:r w:rsidRPr="00F21470">
        <w:rPr>
          <w:rFonts w:ascii="Times New Roman" w:hAnsi="Times New Roman" w:cs="Times New Roman"/>
          <w:sz w:val="24"/>
          <w:szCs w:val="24"/>
        </w:rPr>
        <w:t>: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- организовать постоянно действующую систему индивидуальных консультаций педагогов по вопросам создания и модернизации образовательных программ, использования новых приемов и методик;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F7E">
        <w:rPr>
          <w:rFonts w:ascii="Times New Roman" w:hAnsi="Times New Roman" w:cs="Times New Roman"/>
          <w:sz w:val="24"/>
          <w:szCs w:val="24"/>
        </w:rPr>
        <w:t>- своевременное информирование педагогов по вопросам инноваций</w:t>
      </w:r>
      <w:r w:rsidRPr="00F21470">
        <w:rPr>
          <w:rFonts w:ascii="Times New Roman" w:hAnsi="Times New Roman" w:cs="Times New Roman"/>
          <w:sz w:val="24"/>
          <w:szCs w:val="24"/>
        </w:rPr>
        <w:t xml:space="preserve"> и передового опыта в сфере дополнительного образования детей.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- сформировать банк данных </w:t>
      </w:r>
      <w:r>
        <w:rPr>
          <w:rFonts w:ascii="Times New Roman" w:hAnsi="Times New Roman" w:cs="Times New Roman"/>
          <w:sz w:val="24"/>
          <w:szCs w:val="24"/>
        </w:rPr>
        <w:t>инновационного опыта педагогов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ентра, развивающего основные идеи </w:t>
      </w:r>
      <w:r>
        <w:rPr>
          <w:rFonts w:ascii="Times New Roman" w:hAnsi="Times New Roman" w:cs="Times New Roman"/>
          <w:sz w:val="24"/>
          <w:szCs w:val="24"/>
        </w:rPr>
        <w:t>Программы развития Центра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оказание методической помощи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педагогам по подготовке их публикаций в периодической печати, а также выступлений на конференциях, совещаниях по проблемам дополнительного образования.</w:t>
      </w:r>
    </w:p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Pr="002A7E44" w:rsidRDefault="004E263F" w:rsidP="004E263F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План </w:t>
      </w:r>
      <w:r w:rsidRPr="002A7E44">
        <w:rPr>
          <w:rFonts w:ascii="Times New Roman" w:hAnsi="Times New Roman"/>
          <w:i w:val="0"/>
          <w:sz w:val="24"/>
          <w:szCs w:val="24"/>
        </w:rPr>
        <w:t>программы развития</w:t>
      </w:r>
      <w:r>
        <w:rPr>
          <w:rFonts w:ascii="Times New Roman" w:hAnsi="Times New Roman"/>
          <w:i w:val="0"/>
          <w:sz w:val="24"/>
          <w:szCs w:val="24"/>
        </w:rPr>
        <w:t xml:space="preserve"> МБУ ДО ЦДОД</w:t>
      </w:r>
      <w:r w:rsidRPr="002A7E4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на 2022/2024 </w:t>
      </w:r>
      <w:r w:rsidRPr="002A7E44">
        <w:rPr>
          <w:rFonts w:ascii="Times New Roman" w:hAnsi="Times New Roman"/>
          <w:i w:val="0"/>
          <w:sz w:val="24"/>
          <w:szCs w:val="24"/>
        </w:rPr>
        <w:t>учебные годы</w:t>
      </w:r>
    </w:p>
    <w:p w:rsidR="004E263F" w:rsidRPr="002A7E44" w:rsidRDefault="004E263F" w:rsidP="004E263F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2A7E44">
        <w:rPr>
          <w:rFonts w:ascii="Times New Roman" w:hAnsi="Times New Roman" w:cs="Times New Roman"/>
          <w:color w:val="000000"/>
          <w:sz w:val="24"/>
          <w:szCs w:val="24"/>
        </w:rPr>
        <w:t>План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предстоящие 3</w:t>
      </w:r>
      <w:r w:rsidRPr="002A7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2A7E44">
        <w:rPr>
          <w:rFonts w:ascii="Times New Roman" w:hAnsi="Times New Roman" w:cs="Times New Roman"/>
          <w:color w:val="000000"/>
          <w:sz w:val="24"/>
          <w:szCs w:val="24"/>
        </w:rPr>
        <w:t xml:space="preserve"> на этапе ее разработки представлен в виде перечня предполагаемых мероприятий, направленных на решение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вленных задач развития (табл. 1</w:t>
      </w:r>
      <w:r w:rsidRPr="002A7E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263F" w:rsidRPr="002A7E44" w:rsidRDefault="004E263F" w:rsidP="004E263F">
      <w:pPr>
        <w:tabs>
          <w:tab w:val="left" w:pos="8650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7E44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0"/>
        <w:gridCol w:w="4253"/>
        <w:gridCol w:w="2770"/>
      </w:tblGrid>
      <w:tr w:rsidR="004E263F" w:rsidRPr="002A7E44" w:rsidTr="0098324A">
        <w:tc>
          <w:tcPr>
            <w:tcW w:w="2440" w:type="dxa"/>
          </w:tcPr>
          <w:p w:rsidR="004E263F" w:rsidRPr="00BB0016" w:rsidRDefault="004E263F" w:rsidP="0098324A">
            <w:pPr>
              <w:tabs>
                <w:tab w:val="left" w:pos="8650"/>
              </w:tabs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 развития</w:t>
            </w:r>
          </w:p>
        </w:tc>
        <w:tc>
          <w:tcPr>
            <w:tcW w:w="4253" w:type="dxa"/>
          </w:tcPr>
          <w:p w:rsidR="004E263F" w:rsidRPr="00BB0016" w:rsidRDefault="004E263F" w:rsidP="0098324A">
            <w:pPr>
              <w:tabs>
                <w:tab w:val="left" w:pos="8650"/>
              </w:tabs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70" w:type="dxa"/>
          </w:tcPr>
          <w:p w:rsidR="004E263F" w:rsidRPr="00BB0016" w:rsidRDefault="004E263F" w:rsidP="0098324A">
            <w:pPr>
              <w:tabs>
                <w:tab w:val="left" w:pos="8650"/>
              </w:tabs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4E263F" w:rsidRPr="002A7E44" w:rsidTr="0098324A">
        <w:tc>
          <w:tcPr>
            <w:tcW w:w="2440" w:type="dxa"/>
            <w:vMerge w:val="restart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 повышение качества образовательных услуг</w:t>
            </w: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дополнительных общеобразовательных программ, традиционно реализуемых в Центре, согласно требованиям, предъявляемым к дополнительному образованию на современном этапе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квартал 2024г.  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реализуемых дополнительных общеобразовательных программ согласно требованиям развития </w:t>
            </w:r>
            <w:proofErr w:type="spellStart"/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учреждений дополнительного образования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квартал 2024г.  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реализуемых дополнительных общеобразовательных программ с целью развития инновационного и предпринимательского мышления обучающихся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квартал 2024г.  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дополнительных общеобразовательных программ для детей с ОВЗ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август 2022г.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индивидуальных образовательных маршрутов для детей, одаренных или проявляющих способности в каком-либо виде деятельности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август 2022г.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тематических досуговых программ для каникулярного отдыха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воспитательной деятельности (трудового, эстетического воспитания  и др.)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сквозных (проблемно-тематических) программ, например: по пропаганде здорового образа жизни, по предпрофессиональной подготовке и др.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образовательный процесс 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(НП «Образование» ФП «Успех каждого ребенка» «Новые места»)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технической и разработка дополнительных общеобразовательных программ обучения конструкторской грамотности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квартал 2022г.</w:t>
            </w:r>
          </w:p>
        </w:tc>
      </w:tr>
      <w:tr w:rsidR="004E263F" w:rsidRPr="002A7E44" w:rsidTr="0098324A">
        <w:tc>
          <w:tcPr>
            <w:tcW w:w="2440" w:type="dxa"/>
            <w:vMerge w:val="restart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обновление кадрового состава</w:t>
            </w: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развитие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кадров Центра 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обучающих семинаров по изучению новых педагогических технологий, технологий воспитательной деятельности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реализация методической темы, связанной с развитием профессионального мастерства педагогов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педагогических советов, мастер-классов, круглых столов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педагогов по программам</w:t>
            </w:r>
            <w:proofErr w:type="gramEnd"/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в учреждениях дополнительного профессионального образования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 w:val="restart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ГАНОУ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РРЦ «Юные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ЯРО РДШ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привлечение в качестве партнеров родителей обучающихся 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авторских проектов педагогов ЦДОД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партнерства с некоммерческими социальными организациями с целью проведения образовательных мероприятий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ведущими образовательными и научными организациями Р</w:t>
            </w:r>
            <w:proofErr w:type="gramStart"/>
            <w:r w:rsidRPr="009B05F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B05F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2023г.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2024г.</w:t>
            </w:r>
          </w:p>
        </w:tc>
      </w:tr>
      <w:tr w:rsidR="004E263F" w:rsidRPr="002A7E44" w:rsidTr="0098324A">
        <w:tc>
          <w:tcPr>
            <w:tcW w:w="2440" w:type="dxa"/>
            <w:vMerge w:val="restart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A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образовательного процесса</w:t>
            </w: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конкурсах программ и 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 по организации и проведению каникулярной деятельности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3-4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3-4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Диссеминация педагогического опыта в конкурсах программ и проектов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детей (районного, республиканского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всероссийского уровня)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 квартал 2023г.</w:t>
            </w:r>
          </w:p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 квартал 2024г.</w:t>
            </w:r>
          </w:p>
        </w:tc>
      </w:tr>
      <w:tr w:rsidR="004E263F" w:rsidRPr="002A7E44" w:rsidTr="0098324A">
        <w:tc>
          <w:tcPr>
            <w:tcW w:w="2440" w:type="dxa"/>
            <w:vMerge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 w:rsidRPr="002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(конкурсов, мастер-классов, фестивалей и др.)</w:t>
            </w:r>
          </w:p>
        </w:tc>
        <w:tc>
          <w:tcPr>
            <w:tcW w:w="2770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2022-2024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63F" w:rsidRPr="002A7E44" w:rsidTr="0098324A">
        <w:tc>
          <w:tcPr>
            <w:tcW w:w="2440" w:type="dxa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263F" w:rsidRPr="002A7E44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общего годового плана работы ЦДОД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квартал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квартал 2023г.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квартал 2024г.</w:t>
            </w:r>
          </w:p>
        </w:tc>
      </w:tr>
      <w:tr w:rsidR="004E263F" w:rsidRPr="002A7E44" w:rsidTr="0098324A">
        <w:tc>
          <w:tcPr>
            <w:tcW w:w="2440" w:type="dxa"/>
          </w:tcPr>
          <w:p w:rsidR="004E263F" w:rsidRPr="002A7E44" w:rsidRDefault="004E263F" w:rsidP="0098324A">
            <w:pPr>
              <w:pStyle w:val="ae"/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4253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сопровождения мероприятий о</w:t>
            </w:r>
            <w:r w:rsidRPr="009B05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ЦДОД</w:t>
            </w:r>
            <w:r w:rsidRPr="009B05F4">
              <w:rPr>
                <w:rFonts w:ascii="Times New Roman" w:hAnsi="Times New Roman" w:cs="Times New Roman"/>
                <w:sz w:val="24"/>
                <w:szCs w:val="24"/>
              </w:rPr>
              <w:t xml:space="preserve"> в СМИ, сети «Интернет»,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70" w:type="dxa"/>
          </w:tcPr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2022г.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2023г.</w:t>
            </w:r>
          </w:p>
          <w:p w:rsidR="004E263F" w:rsidRDefault="004E263F" w:rsidP="0098324A">
            <w:pPr>
              <w:tabs>
                <w:tab w:val="left" w:pos="8650"/>
              </w:tabs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2024г.</w:t>
            </w:r>
          </w:p>
        </w:tc>
      </w:tr>
    </w:tbl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Решение поставленных задач методической деятельности МБ</w:t>
      </w:r>
      <w:r w:rsidRPr="00F21470">
        <w:rPr>
          <w:rFonts w:ascii="Times New Roman" w:hAnsi="Times New Roman" w:cs="Times New Roman"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sz w:val="24"/>
          <w:szCs w:val="24"/>
        </w:rPr>
        <w:t>ЦДОД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позволит добиться высокого качества образовательного процесса, основанного на современной педагогической парадигме и новых педагогических технологиях.</w:t>
      </w:r>
    </w:p>
    <w:p w:rsidR="004E263F" w:rsidRPr="007A498D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E263F" w:rsidRPr="00AA7265" w:rsidRDefault="004E263F" w:rsidP="004E263F">
      <w:pPr>
        <w:pStyle w:val="aa"/>
        <w:ind w:left="99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A7265">
        <w:rPr>
          <w:rFonts w:ascii="Times New Roman" w:hAnsi="Times New Roman" w:cs="Times New Roman"/>
          <w:b/>
          <w:sz w:val="24"/>
          <w:szCs w:val="24"/>
        </w:rPr>
        <w:t xml:space="preserve">. КАДРОВОЕ И ФИНАНСОВОЕ ОБЕСПЕЧЕНИЕ ПРОГРАММЫ </w:t>
      </w:r>
    </w:p>
    <w:p w:rsidR="004E263F" w:rsidRPr="00F21470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из важнейших ресурсов Ц</w:t>
      </w:r>
      <w:r w:rsidRPr="00F21470">
        <w:rPr>
          <w:rFonts w:ascii="Times New Roman" w:hAnsi="Times New Roman" w:cs="Times New Roman"/>
          <w:sz w:val="24"/>
          <w:szCs w:val="24"/>
        </w:rPr>
        <w:t>ентра, способных обеспечить практическую реализацию разработанной модели развития являются кадры. В воспитывающее п</w:t>
      </w:r>
      <w:r>
        <w:rPr>
          <w:rFonts w:ascii="Times New Roman" w:hAnsi="Times New Roman" w:cs="Times New Roman"/>
          <w:sz w:val="24"/>
          <w:szCs w:val="24"/>
        </w:rPr>
        <w:t>едагогическое сообщество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включаются следующие участники образовательного взаимодействия: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F21470">
        <w:rPr>
          <w:rFonts w:ascii="Times New Roman" w:hAnsi="Times New Roman" w:cs="Times New Roman"/>
          <w:sz w:val="24"/>
          <w:szCs w:val="24"/>
        </w:rPr>
        <w:t>, педагоги дополнительного образования, педагог-организатор, методист,</w:t>
      </w:r>
      <w:r>
        <w:rPr>
          <w:rFonts w:ascii="Times New Roman" w:hAnsi="Times New Roman" w:cs="Times New Roman"/>
          <w:sz w:val="24"/>
          <w:szCs w:val="24"/>
        </w:rPr>
        <w:t xml:space="preserve"> тех</w:t>
      </w:r>
      <w:r w:rsidRPr="00F21470">
        <w:rPr>
          <w:rFonts w:ascii="Times New Roman" w:hAnsi="Times New Roman" w:cs="Times New Roman"/>
          <w:sz w:val="24"/>
          <w:szCs w:val="24"/>
        </w:rPr>
        <w:t>персонал.</w:t>
      </w:r>
    </w:p>
    <w:p w:rsidR="004E263F" w:rsidRPr="00F21470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Ведущая роль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жизнедеятельности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>ентра как це</w:t>
      </w:r>
      <w:r>
        <w:rPr>
          <w:rFonts w:ascii="Times New Roman" w:hAnsi="Times New Roman" w:cs="Times New Roman"/>
          <w:sz w:val="24"/>
          <w:szCs w:val="24"/>
        </w:rPr>
        <w:t>лост</w:t>
      </w:r>
      <w:r w:rsidRPr="00F21470">
        <w:rPr>
          <w:rFonts w:ascii="Times New Roman" w:hAnsi="Times New Roman" w:cs="Times New Roman"/>
          <w:sz w:val="24"/>
          <w:szCs w:val="24"/>
        </w:rPr>
        <w:t>ной системы, отводится педагогическому коллективу. Развитие педагогического коллектива к его высокому уровню зрелости предполагает с одной стороны -  индивидуальность каждого педагога, с другой стороны – формирование сплоченной общности профессионало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 единомышленников, способн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1470">
        <w:rPr>
          <w:rFonts w:ascii="Times New Roman" w:hAnsi="Times New Roman" w:cs="Times New Roman"/>
          <w:sz w:val="24"/>
          <w:szCs w:val="24"/>
        </w:rPr>
        <w:t xml:space="preserve"> коллегиально решать проблемы обновления содержания и организации образовательно-воспитательной деятельности центра.</w:t>
      </w:r>
    </w:p>
    <w:p w:rsidR="004E263F" w:rsidRPr="00F21470" w:rsidRDefault="004E263F" w:rsidP="004E263F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Желательно, чтобы педагог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работающий с гуманистической ориентацией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470">
        <w:rPr>
          <w:rFonts w:ascii="Times New Roman" w:hAnsi="Times New Roman" w:cs="Times New Roman"/>
          <w:sz w:val="24"/>
          <w:szCs w:val="24"/>
        </w:rPr>
        <w:t xml:space="preserve"> обладал: </w:t>
      </w:r>
    </w:p>
    <w:p w:rsidR="004E263F" w:rsidRPr="00F21470" w:rsidRDefault="004E263F" w:rsidP="004E263F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Гуманистическим мировоззрением, признающим в качестве главной ценности личность ребенка;</w:t>
      </w:r>
    </w:p>
    <w:p w:rsidR="004E263F" w:rsidRPr="00F21470" w:rsidRDefault="004E263F" w:rsidP="004E263F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lastRenderedPageBreak/>
        <w:t>Высоким уровнем профессиональных и психолого-педагогических знаний, основами педагогической техники (коммуникативными, творческими, прогностическими способностями, ораторским искусством и актерским мастерством);</w:t>
      </w:r>
    </w:p>
    <w:p w:rsidR="004E263F" w:rsidRPr="00F21470" w:rsidRDefault="004E263F" w:rsidP="004E263F">
      <w:pPr>
        <w:pStyle w:val="aa"/>
        <w:numPr>
          <w:ilvl w:val="0"/>
          <w:numId w:val="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Способностью к самоанализу</w:t>
      </w:r>
      <w:r>
        <w:rPr>
          <w:rFonts w:ascii="Times New Roman" w:hAnsi="Times New Roman" w:cs="Times New Roman"/>
          <w:sz w:val="24"/>
          <w:szCs w:val="24"/>
        </w:rPr>
        <w:t xml:space="preserve"> и самообразованию</w:t>
      </w:r>
      <w:r w:rsidRPr="00F21470">
        <w:rPr>
          <w:rFonts w:ascii="Times New Roman" w:hAnsi="Times New Roman" w:cs="Times New Roman"/>
          <w:sz w:val="24"/>
          <w:szCs w:val="24"/>
        </w:rPr>
        <w:t>.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70">
        <w:rPr>
          <w:rFonts w:ascii="Times New Roman" w:hAnsi="Times New Roman" w:cs="Times New Roman"/>
          <w:sz w:val="24"/>
          <w:szCs w:val="24"/>
        </w:rPr>
        <w:t>Одним из важнейшим условий, обе</w:t>
      </w:r>
      <w:r>
        <w:rPr>
          <w:rFonts w:ascii="Times New Roman" w:hAnsi="Times New Roman" w:cs="Times New Roman"/>
          <w:sz w:val="24"/>
          <w:szCs w:val="24"/>
        </w:rPr>
        <w:t>спечивающим успех 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ентра, является наличие в </w:t>
      </w:r>
      <w:proofErr w:type="spellStart"/>
      <w:r w:rsidRPr="00F21470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F21470">
        <w:rPr>
          <w:rFonts w:ascii="Times New Roman" w:hAnsi="Times New Roman" w:cs="Times New Roman"/>
          <w:sz w:val="24"/>
          <w:szCs w:val="24"/>
        </w:rPr>
        <w:t xml:space="preserve"> специалистов по различным аспектам инновационной деятельности: методист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470">
        <w:rPr>
          <w:rFonts w:ascii="Times New Roman" w:hAnsi="Times New Roman" w:cs="Times New Roman"/>
          <w:sz w:val="24"/>
          <w:szCs w:val="24"/>
        </w:rPr>
        <w:t>, 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470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470">
        <w:rPr>
          <w:rFonts w:ascii="Times New Roman" w:hAnsi="Times New Roman" w:cs="Times New Roman"/>
          <w:sz w:val="24"/>
          <w:szCs w:val="24"/>
        </w:rPr>
        <w:t>–консультант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по различным профилям и направлениям образовательно-воспитательной деятельности.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Все эти должности необходимо ввести в штатное</w:t>
      </w:r>
      <w:r>
        <w:rPr>
          <w:rFonts w:ascii="Times New Roman" w:hAnsi="Times New Roman" w:cs="Times New Roman"/>
          <w:sz w:val="24"/>
          <w:szCs w:val="24"/>
        </w:rPr>
        <w:t xml:space="preserve"> расписание Ц</w:t>
      </w:r>
      <w:r w:rsidRPr="00F21470">
        <w:rPr>
          <w:rFonts w:ascii="Times New Roman" w:hAnsi="Times New Roman" w:cs="Times New Roman"/>
          <w:sz w:val="24"/>
          <w:szCs w:val="24"/>
        </w:rPr>
        <w:t>ентра, так как они способны оказать квалифицированную помощь педагогам в совершенствовании их творческих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F21470">
        <w:rPr>
          <w:rFonts w:ascii="Times New Roman" w:hAnsi="Times New Roman" w:cs="Times New Roman"/>
          <w:sz w:val="24"/>
          <w:szCs w:val="24"/>
        </w:rPr>
        <w:t xml:space="preserve"> в решении вопросов в самоопределении и самореализации.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>Важным вопросом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>ентра является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70">
        <w:rPr>
          <w:rFonts w:ascii="Times New Roman" w:hAnsi="Times New Roman" w:cs="Times New Roman"/>
          <w:sz w:val="24"/>
          <w:szCs w:val="24"/>
        </w:rPr>
        <w:t>сохранности и подбора педагогических кадров. В этой связи целесообразно организовать целевую подготовку к педагогич</w:t>
      </w:r>
      <w:r>
        <w:rPr>
          <w:rFonts w:ascii="Times New Roman" w:hAnsi="Times New Roman" w:cs="Times New Roman"/>
          <w:sz w:val="24"/>
          <w:szCs w:val="24"/>
        </w:rPr>
        <w:t>еской деятельности выпускников Ц</w:t>
      </w:r>
      <w:r w:rsidRPr="00F21470">
        <w:rPr>
          <w:rFonts w:ascii="Times New Roman" w:hAnsi="Times New Roman" w:cs="Times New Roman"/>
          <w:sz w:val="24"/>
          <w:szCs w:val="24"/>
        </w:rPr>
        <w:t>ентра.</w:t>
      </w:r>
    </w:p>
    <w:p w:rsidR="004E263F" w:rsidRPr="00F21470" w:rsidRDefault="004E263F" w:rsidP="004E263F">
      <w:pPr>
        <w:pStyle w:val="aa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70">
        <w:rPr>
          <w:rFonts w:ascii="Times New Roman" w:hAnsi="Times New Roman" w:cs="Times New Roman"/>
          <w:sz w:val="24"/>
          <w:szCs w:val="24"/>
        </w:rPr>
        <w:t xml:space="preserve">Финансовые ресурсы 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ентра состоят из бюджетных средств. Поскольку бюджетное финансирование является целевым и предназначено в основном для выплаты зарплаты сотрудников, поэтому основной расчет по обеспечению развития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Ц</w:t>
      </w:r>
      <w:r w:rsidRPr="00F21470">
        <w:rPr>
          <w:rFonts w:ascii="Times New Roman" w:hAnsi="Times New Roman" w:cs="Times New Roman"/>
          <w:sz w:val="24"/>
          <w:szCs w:val="24"/>
        </w:rPr>
        <w:t xml:space="preserve">ентра необходимо делать на внебюджетные средства. </w:t>
      </w:r>
      <w:proofErr w:type="gramStart"/>
      <w:r w:rsidRPr="00F214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1470">
        <w:rPr>
          <w:rFonts w:ascii="Times New Roman" w:hAnsi="Times New Roman" w:cs="Times New Roman"/>
          <w:sz w:val="24"/>
          <w:szCs w:val="24"/>
        </w:rPr>
        <w:t xml:space="preserve"> последним относятся: </w:t>
      </w:r>
      <w:proofErr w:type="spellStart"/>
      <w:r w:rsidRPr="00F21470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F21470">
        <w:rPr>
          <w:rFonts w:ascii="Times New Roman" w:hAnsi="Times New Roman" w:cs="Times New Roman"/>
          <w:sz w:val="24"/>
          <w:szCs w:val="24"/>
        </w:rPr>
        <w:t xml:space="preserve"> поддержка, муниципальные средства</w:t>
      </w:r>
      <w:r>
        <w:rPr>
          <w:rFonts w:ascii="Times New Roman" w:hAnsi="Times New Roman" w:cs="Times New Roman"/>
          <w:sz w:val="24"/>
          <w:szCs w:val="24"/>
        </w:rPr>
        <w:t>, средства</w:t>
      </w:r>
      <w:r w:rsidRPr="00F21470">
        <w:rPr>
          <w:rFonts w:ascii="Times New Roman" w:hAnsi="Times New Roman" w:cs="Times New Roman"/>
          <w:sz w:val="24"/>
          <w:szCs w:val="24"/>
        </w:rPr>
        <w:t xml:space="preserve"> за платные услуги, спонсорские вклады</w:t>
      </w:r>
      <w:r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</w:t>
      </w:r>
      <w:r w:rsidRPr="00F21470">
        <w:rPr>
          <w:rFonts w:ascii="Times New Roman" w:hAnsi="Times New Roman" w:cs="Times New Roman"/>
          <w:sz w:val="24"/>
          <w:szCs w:val="24"/>
        </w:rPr>
        <w:t xml:space="preserve">. В качестве перспективных задач по финансированию деятельности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21470">
        <w:rPr>
          <w:rFonts w:ascii="Times New Roman" w:hAnsi="Times New Roman" w:cs="Times New Roman"/>
          <w:sz w:val="24"/>
          <w:szCs w:val="24"/>
        </w:rPr>
        <w:t>ентра предполагается: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>организовать платные услуги по мере их лицензирования;</w:t>
      </w:r>
    </w:p>
    <w:p w:rsidR="004E263F" w:rsidRPr="00F21470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>совершенствовать рекламную деятельность центра;</w:t>
      </w:r>
    </w:p>
    <w:p w:rsidR="004E263F" w:rsidRDefault="004E263F" w:rsidP="004E263F">
      <w:pPr>
        <w:pStyle w:val="a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470">
        <w:rPr>
          <w:rFonts w:ascii="Times New Roman" w:hAnsi="Times New Roman" w:cs="Times New Roman"/>
          <w:sz w:val="24"/>
          <w:szCs w:val="24"/>
        </w:rPr>
        <w:t>поиск новых источников финансирования.</w:t>
      </w:r>
    </w:p>
    <w:p w:rsidR="004E263F" w:rsidRDefault="004E263F" w:rsidP="004E263F">
      <w:pPr>
        <w:pStyle w:val="Default"/>
        <w:spacing w:line="360" w:lineRule="exact"/>
        <w:jc w:val="both"/>
      </w:pPr>
      <w:r w:rsidRPr="00F21470">
        <w:t>Источники финансирования для реализации Программы развития ежегодно планируются в основном финансовом документе – Плане финансово-хозяйственной деятельности</w:t>
      </w:r>
      <w:r>
        <w:t xml:space="preserve"> учреждения</w:t>
      </w:r>
      <w:r w:rsidRPr="00F21470">
        <w:t>. 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</w:r>
      <w:r>
        <w:t>.</w:t>
      </w:r>
    </w:p>
    <w:p w:rsidR="004E263F" w:rsidRPr="004E7DB0" w:rsidRDefault="004E263F" w:rsidP="004E263F">
      <w:pPr>
        <w:pStyle w:val="Default"/>
        <w:spacing w:line="360" w:lineRule="exact"/>
        <w:jc w:val="both"/>
        <w:rPr>
          <w:color w:val="auto"/>
        </w:rPr>
      </w:pPr>
      <w:r>
        <w:t xml:space="preserve">             У здания МБУ ДО </w:t>
      </w:r>
      <w:r w:rsidRPr="004E7DB0">
        <w:rPr>
          <w:color w:val="auto"/>
        </w:rPr>
        <w:t>ЦДОД имеется центральное отопление, холодное и горячее водоснабжение, канализация, сантехническое оборудование в удовлетворительном состоянии, 6  учебных кабинетов в оперативном пользовании. На первом этаже здания расположены 3 учебных кабинета, на втором этаже четыре.</w:t>
      </w:r>
    </w:p>
    <w:p w:rsidR="004E263F" w:rsidRPr="004E7DB0" w:rsidRDefault="004E263F" w:rsidP="004E263F">
      <w:pPr>
        <w:pStyle w:val="Default"/>
        <w:spacing w:line="360" w:lineRule="exact"/>
        <w:jc w:val="both"/>
        <w:rPr>
          <w:color w:val="auto"/>
        </w:rPr>
      </w:pPr>
      <w:r w:rsidRPr="004E7DB0">
        <w:rPr>
          <w:color w:val="auto"/>
        </w:rPr>
        <w:t xml:space="preserve">             В настоящее время материально-техническая база образовательного учреждения требует обновления.</w:t>
      </w:r>
    </w:p>
    <w:p w:rsidR="004E263F" w:rsidRPr="004E7DB0" w:rsidRDefault="004E263F" w:rsidP="004E263F">
      <w:pPr>
        <w:pStyle w:val="Default"/>
        <w:numPr>
          <w:ilvl w:val="0"/>
          <w:numId w:val="18"/>
        </w:numPr>
        <w:spacing w:line="360" w:lineRule="exact"/>
        <w:jc w:val="center"/>
        <w:rPr>
          <w:b/>
          <w:color w:val="auto"/>
        </w:rPr>
      </w:pPr>
      <w:r>
        <w:rPr>
          <w:b/>
          <w:color w:val="auto"/>
        </w:rPr>
        <w:t>Сведения</w:t>
      </w:r>
      <w:r w:rsidRPr="004E7DB0">
        <w:rPr>
          <w:b/>
          <w:color w:val="auto"/>
        </w:rPr>
        <w:t xml:space="preserve"> материально-технической базы кружков технической направленности</w:t>
      </w:r>
      <w:r>
        <w:rPr>
          <w:b/>
          <w:color w:val="auto"/>
        </w:rPr>
        <w:t xml:space="preserve"> («Робототехника», «3Д моделирование»)</w:t>
      </w:r>
      <w:r w:rsidRPr="004E7DB0">
        <w:rPr>
          <w:b/>
          <w:color w:val="auto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Tr="0098324A">
        <w:tc>
          <w:tcPr>
            <w:tcW w:w="4785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Количество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Ноутбуки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7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 w:rsidRPr="00F17DCA">
              <w:rPr>
                <w:color w:val="auto"/>
              </w:rPr>
              <w:t>Нетбуки</w:t>
            </w:r>
            <w:proofErr w:type="spellEnd"/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lastRenderedPageBreak/>
              <w:t>3Д принтер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Набор для сублимационной печати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 xml:space="preserve">Lego </w:t>
            </w:r>
            <w:proofErr w:type="spellStart"/>
            <w:r w:rsidRPr="00C8188A">
              <w:rPr>
                <w:color w:val="auto"/>
                <w:lang w:val="en-US"/>
              </w:rPr>
              <w:t>Wedo</w:t>
            </w:r>
            <w:proofErr w:type="spellEnd"/>
            <w:r w:rsidRPr="00C8188A">
              <w:rPr>
                <w:color w:val="auto"/>
                <w:lang w:val="en-US"/>
              </w:rPr>
              <w:t xml:space="preserve"> 1.0</w:t>
            </w:r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>4</w:t>
            </w:r>
          </w:p>
        </w:tc>
      </w:tr>
      <w:tr w:rsidR="004E263F" w:rsidTr="0098324A">
        <w:tc>
          <w:tcPr>
            <w:tcW w:w="4785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8188A">
              <w:rPr>
                <w:color w:val="auto"/>
                <w:lang w:val="en-US"/>
              </w:rPr>
              <w:t xml:space="preserve">Lego MRT </w:t>
            </w:r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>4</w:t>
            </w:r>
          </w:p>
        </w:tc>
      </w:tr>
      <w:tr w:rsidR="004E263F" w:rsidTr="0098324A">
        <w:tc>
          <w:tcPr>
            <w:tcW w:w="4785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 xml:space="preserve">Lego </w:t>
            </w:r>
            <w:proofErr w:type="spellStart"/>
            <w:r w:rsidRPr="00C8188A">
              <w:rPr>
                <w:color w:val="auto"/>
                <w:lang w:val="en-US"/>
              </w:rPr>
              <w:t>Mindstorms</w:t>
            </w:r>
            <w:proofErr w:type="spellEnd"/>
            <w:r w:rsidRPr="00C8188A">
              <w:rPr>
                <w:color w:val="auto"/>
                <w:lang w:val="en-US"/>
              </w:rPr>
              <w:t xml:space="preserve"> ev3</w:t>
            </w:r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 xml:space="preserve">Lego </w:t>
            </w:r>
            <w:proofErr w:type="spellStart"/>
            <w:r w:rsidRPr="00C8188A">
              <w:rPr>
                <w:color w:val="auto"/>
                <w:lang w:val="en-US"/>
              </w:rPr>
              <w:t>Mindstorms</w:t>
            </w:r>
            <w:proofErr w:type="spellEnd"/>
            <w:r w:rsidRPr="00C8188A">
              <w:rPr>
                <w:color w:val="auto"/>
                <w:lang w:val="en-US"/>
              </w:rPr>
              <w:t xml:space="preserve"> </w:t>
            </w:r>
            <w:proofErr w:type="spellStart"/>
            <w:r w:rsidRPr="00C8188A">
              <w:rPr>
                <w:color w:val="auto"/>
                <w:lang w:val="en-US"/>
              </w:rPr>
              <w:t>nxt</w:t>
            </w:r>
            <w:proofErr w:type="spellEnd"/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  <w:r w:rsidRPr="00C8188A">
              <w:rPr>
                <w:color w:val="auto"/>
                <w:lang w:val="en-US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8188A">
              <w:rPr>
                <w:color w:val="auto"/>
              </w:rPr>
              <w:t xml:space="preserve">Обычные </w:t>
            </w:r>
            <w:proofErr w:type="spellStart"/>
            <w:r w:rsidRPr="00C8188A">
              <w:rPr>
                <w:color w:val="auto"/>
              </w:rPr>
              <w:t>лего</w:t>
            </w:r>
            <w:proofErr w:type="spellEnd"/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C8188A">
              <w:rPr>
                <w:color w:val="auto"/>
              </w:rPr>
              <w:t>2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  <w:rPr>
          <w:color w:val="FF0000"/>
        </w:rPr>
      </w:pPr>
    </w:p>
    <w:p w:rsidR="004E263F" w:rsidRPr="00C8188A" w:rsidRDefault="004E263F" w:rsidP="004E263F">
      <w:pPr>
        <w:pStyle w:val="Default"/>
        <w:numPr>
          <w:ilvl w:val="1"/>
          <w:numId w:val="18"/>
        </w:numPr>
        <w:spacing w:line="360" w:lineRule="exact"/>
        <w:jc w:val="center"/>
        <w:rPr>
          <w:b/>
          <w:color w:val="auto"/>
        </w:rPr>
      </w:pPr>
      <w:r w:rsidRPr="00C8188A">
        <w:rPr>
          <w:b/>
          <w:color w:val="auto"/>
        </w:rPr>
        <w:t>Для полного освоения дополнительных общеразвивающих программ по техническим направленностям требуется: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F17DCA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F17DCA">
              <w:rPr>
                <w:b/>
                <w:color w:val="auto"/>
              </w:rPr>
              <w:t>Количество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Ноутбуки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F17DCA">
              <w:rPr>
                <w:color w:val="auto"/>
              </w:rPr>
              <w:t>0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Интерактивные доски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Мультимедийные проекторы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Конструкторы 9797 «</w:t>
            </w:r>
            <w:proofErr w:type="spellStart"/>
            <w:r w:rsidRPr="00F17DCA">
              <w:rPr>
                <w:color w:val="auto"/>
              </w:rPr>
              <w:t>Lego</w:t>
            </w:r>
            <w:proofErr w:type="spellEnd"/>
            <w:r w:rsidRPr="00F17DCA">
              <w:rPr>
                <w:color w:val="auto"/>
              </w:rPr>
              <w:t xml:space="preserve"> </w:t>
            </w:r>
            <w:proofErr w:type="spellStart"/>
            <w:r w:rsidRPr="00F17DCA">
              <w:rPr>
                <w:color w:val="auto"/>
              </w:rPr>
              <w:t>Mindstorms</w:t>
            </w:r>
            <w:proofErr w:type="spellEnd"/>
            <w:r w:rsidRPr="00F17DCA">
              <w:rPr>
                <w:color w:val="auto"/>
              </w:rPr>
              <w:t xml:space="preserve"> NXT» 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15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lang w:val="en-US"/>
              </w:rPr>
            </w:pPr>
            <w:r w:rsidRPr="00F17DCA">
              <w:rPr>
                <w:color w:val="auto"/>
              </w:rPr>
              <w:t>Конструкторы</w:t>
            </w:r>
            <w:r w:rsidRPr="00F17DCA">
              <w:rPr>
                <w:color w:val="auto"/>
                <w:lang w:val="en-US"/>
              </w:rPr>
              <w:t xml:space="preserve"> EV-3 «Lego </w:t>
            </w:r>
            <w:proofErr w:type="spellStart"/>
            <w:r w:rsidRPr="00F17DCA">
              <w:rPr>
                <w:color w:val="auto"/>
                <w:lang w:val="en-US"/>
              </w:rPr>
              <w:t>Mindstorms</w:t>
            </w:r>
            <w:proofErr w:type="spellEnd"/>
            <w:r w:rsidRPr="00F17DCA">
              <w:rPr>
                <w:color w:val="auto"/>
                <w:lang w:val="en-US"/>
              </w:rPr>
              <w:t xml:space="preserve"> NXT» 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15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</w:rPr>
              <w:t>Программное обеспечение «NXT-G», «</w:t>
            </w:r>
            <w:proofErr w:type="spellStart"/>
            <w:r w:rsidRPr="00F17DCA">
              <w:rPr>
                <w:color w:val="auto"/>
              </w:rPr>
              <w:t>Robolab</w:t>
            </w:r>
            <w:proofErr w:type="spellEnd"/>
            <w:r w:rsidRPr="00F17DCA">
              <w:rPr>
                <w:color w:val="auto"/>
              </w:rPr>
              <w:t xml:space="preserve"> 2.9», «</w:t>
            </w:r>
            <w:proofErr w:type="spellStart"/>
            <w:r w:rsidRPr="00F17DCA">
              <w:rPr>
                <w:color w:val="auto"/>
              </w:rPr>
              <w:t>Robot</w:t>
            </w:r>
            <w:proofErr w:type="spellEnd"/>
            <w:r w:rsidRPr="00F17DCA">
              <w:rPr>
                <w:color w:val="auto"/>
              </w:rPr>
              <w:t>-C».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F17DCA"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F17DCA">
              <w:rPr>
                <w:color w:val="auto"/>
                <w:lang w:val="en-US"/>
              </w:rPr>
              <w:t xml:space="preserve">Lego </w:t>
            </w:r>
            <w:proofErr w:type="spellStart"/>
            <w:r w:rsidRPr="00F17DCA">
              <w:rPr>
                <w:color w:val="auto"/>
                <w:lang w:val="en-US"/>
              </w:rPr>
              <w:t>Wedo</w:t>
            </w:r>
            <w:proofErr w:type="spellEnd"/>
            <w:r w:rsidRPr="00F17DCA">
              <w:rPr>
                <w:color w:val="auto"/>
                <w:lang w:val="en-US"/>
              </w:rPr>
              <w:t xml:space="preserve"> 2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15</w:t>
            </w:r>
          </w:p>
        </w:tc>
      </w:tr>
      <w:tr w:rsidR="004E263F" w:rsidTr="0098324A">
        <w:tc>
          <w:tcPr>
            <w:tcW w:w="4785" w:type="dxa"/>
          </w:tcPr>
          <w:p w:rsidR="004E263F" w:rsidRPr="008F12F1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8F12F1">
              <w:rPr>
                <w:color w:val="auto"/>
              </w:rPr>
              <w:t>3Д принтеры</w:t>
            </w:r>
          </w:p>
        </w:tc>
        <w:tc>
          <w:tcPr>
            <w:tcW w:w="4786" w:type="dxa"/>
          </w:tcPr>
          <w:p w:rsidR="004E263F" w:rsidRPr="008F12F1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8F12F1">
              <w:rPr>
                <w:color w:val="auto"/>
              </w:rPr>
              <w:t>5</w:t>
            </w:r>
          </w:p>
        </w:tc>
      </w:tr>
      <w:tr w:rsidR="004E263F" w:rsidTr="0098324A">
        <w:tc>
          <w:tcPr>
            <w:tcW w:w="4785" w:type="dxa"/>
          </w:tcPr>
          <w:p w:rsidR="004E263F" w:rsidRPr="008F12F1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3Д ручки</w:t>
            </w:r>
          </w:p>
        </w:tc>
        <w:tc>
          <w:tcPr>
            <w:tcW w:w="4786" w:type="dxa"/>
          </w:tcPr>
          <w:p w:rsidR="004E263F" w:rsidRPr="00C8188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4E263F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  <w:lang w:val="en-US"/>
              </w:rPr>
            </w:pPr>
          </w:p>
        </w:tc>
      </w:tr>
    </w:tbl>
    <w:p w:rsidR="004E263F" w:rsidRPr="004E7DB0" w:rsidRDefault="004E263F" w:rsidP="004E263F">
      <w:pPr>
        <w:pStyle w:val="Default"/>
        <w:numPr>
          <w:ilvl w:val="0"/>
          <w:numId w:val="18"/>
        </w:numPr>
        <w:spacing w:line="360" w:lineRule="exact"/>
        <w:jc w:val="center"/>
        <w:rPr>
          <w:b/>
          <w:color w:val="auto"/>
        </w:rPr>
      </w:pPr>
      <w:r w:rsidRPr="004E7DB0">
        <w:rPr>
          <w:b/>
          <w:color w:val="auto"/>
        </w:rPr>
        <w:t>Сведени</w:t>
      </w:r>
      <w:r>
        <w:rPr>
          <w:b/>
          <w:color w:val="auto"/>
        </w:rPr>
        <w:t>я материально-технической базы</w:t>
      </w:r>
      <w:r w:rsidRPr="004E7DB0">
        <w:rPr>
          <w:b/>
          <w:color w:val="auto"/>
        </w:rPr>
        <w:t xml:space="preserve"> кружков </w:t>
      </w:r>
      <w:r>
        <w:rPr>
          <w:b/>
          <w:color w:val="auto"/>
        </w:rPr>
        <w:t>декоративно-прикладного творчества («</w:t>
      </w:r>
      <w:proofErr w:type="spellStart"/>
      <w:r>
        <w:rPr>
          <w:b/>
          <w:color w:val="auto"/>
        </w:rPr>
        <w:t>Олан</w:t>
      </w:r>
      <w:proofErr w:type="spellEnd"/>
      <w:r>
        <w:rPr>
          <w:b/>
          <w:color w:val="auto"/>
        </w:rPr>
        <w:t>», «Вдохновение»):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4E7DB0" w:rsidTr="0098324A">
        <w:tc>
          <w:tcPr>
            <w:tcW w:w="4785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Количество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Швейная машина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Оверлочная</w:t>
            </w:r>
            <w:proofErr w:type="spellEnd"/>
            <w:r>
              <w:rPr>
                <w:color w:val="auto"/>
              </w:rPr>
              <w:t xml:space="preserve"> машина 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Эл</w:t>
            </w:r>
            <w:proofErr w:type="gramStart"/>
            <w:r>
              <w:rPr>
                <w:color w:val="auto"/>
              </w:rPr>
              <w:t>.у</w:t>
            </w:r>
            <w:proofErr w:type="gramEnd"/>
            <w:r>
              <w:rPr>
                <w:color w:val="auto"/>
              </w:rPr>
              <w:t>тюг</w:t>
            </w:r>
            <w:proofErr w:type="spellEnd"/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4E263F" w:rsidRPr="004E7DB0" w:rsidRDefault="004E263F" w:rsidP="004E263F">
      <w:pPr>
        <w:pStyle w:val="Default"/>
        <w:numPr>
          <w:ilvl w:val="1"/>
          <w:numId w:val="18"/>
        </w:numPr>
        <w:spacing w:line="360" w:lineRule="exact"/>
        <w:jc w:val="center"/>
        <w:rPr>
          <w:b/>
          <w:color w:val="auto"/>
        </w:rPr>
      </w:pPr>
      <w:r>
        <w:rPr>
          <w:b/>
          <w:color w:val="auto"/>
        </w:rPr>
        <w:t xml:space="preserve"> Для полного освоения дополнительных общеразвивающих программ</w:t>
      </w:r>
      <w:r w:rsidRPr="004E7DB0">
        <w:rPr>
          <w:b/>
          <w:color w:val="auto"/>
        </w:rPr>
        <w:t xml:space="preserve"> </w:t>
      </w:r>
      <w:r>
        <w:rPr>
          <w:b/>
          <w:color w:val="auto"/>
        </w:rPr>
        <w:t>декоративно-прикладного творчества («</w:t>
      </w:r>
      <w:proofErr w:type="spellStart"/>
      <w:r>
        <w:rPr>
          <w:b/>
          <w:color w:val="auto"/>
        </w:rPr>
        <w:t>Олан</w:t>
      </w:r>
      <w:proofErr w:type="spellEnd"/>
      <w:r>
        <w:rPr>
          <w:b/>
          <w:color w:val="auto"/>
        </w:rPr>
        <w:t>», «Вдохновение») требуется: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Tr="0098324A">
        <w:tc>
          <w:tcPr>
            <w:tcW w:w="4785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4E7DB0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4E7DB0">
              <w:rPr>
                <w:b/>
                <w:color w:val="auto"/>
              </w:rPr>
              <w:t>Количество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Швейная машина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30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 w:rsidRPr="005949EF">
              <w:rPr>
                <w:color w:val="auto"/>
              </w:rPr>
              <w:t>Оверлочная</w:t>
            </w:r>
            <w:proofErr w:type="spellEnd"/>
            <w:r w:rsidRPr="005949EF">
              <w:rPr>
                <w:color w:val="auto"/>
              </w:rPr>
              <w:t xml:space="preserve"> машина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20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Вышивальный модуль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10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Ноутбуки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30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Вешалка стойка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3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Вязальная машина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10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lastRenderedPageBreak/>
              <w:t>Манекен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10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 w:rsidRPr="005949EF">
              <w:rPr>
                <w:color w:val="auto"/>
              </w:rPr>
              <w:t>Эл</w:t>
            </w:r>
            <w:proofErr w:type="gramStart"/>
            <w:r w:rsidRPr="005949EF">
              <w:rPr>
                <w:color w:val="auto"/>
              </w:rPr>
              <w:t>.у</w:t>
            </w:r>
            <w:proofErr w:type="gramEnd"/>
            <w:r w:rsidRPr="005949EF">
              <w:rPr>
                <w:color w:val="auto"/>
              </w:rPr>
              <w:t>тюг</w:t>
            </w:r>
            <w:proofErr w:type="spellEnd"/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5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Доска гладильная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4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Интерактивная доска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5949EF">
              <w:rPr>
                <w:color w:val="auto"/>
              </w:rPr>
              <w:t>Парогенератор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4</w:t>
            </w:r>
          </w:p>
        </w:tc>
      </w:tr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proofErr w:type="spellStart"/>
            <w:r w:rsidRPr="005949EF">
              <w:rPr>
                <w:color w:val="auto"/>
              </w:rPr>
              <w:t>Плоскошовный</w:t>
            </w:r>
            <w:proofErr w:type="spellEnd"/>
            <w:r w:rsidRPr="005949EF">
              <w:rPr>
                <w:color w:val="auto"/>
              </w:rPr>
              <w:t xml:space="preserve"> </w:t>
            </w:r>
            <w:proofErr w:type="spellStart"/>
            <w:r w:rsidRPr="005949EF">
              <w:rPr>
                <w:color w:val="auto"/>
              </w:rPr>
              <w:t>оверлок</w:t>
            </w:r>
            <w:proofErr w:type="spellEnd"/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5949EF">
              <w:rPr>
                <w:color w:val="auto"/>
              </w:rPr>
              <w:t>5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  <w:rPr>
          <w:color w:val="FF0000"/>
        </w:rPr>
      </w:pPr>
    </w:p>
    <w:p w:rsidR="004E263F" w:rsidRPr="004E7DB0" w:rsidRDefault="004E263F" w:rsidP="004E263F">
      <w:pPr>
        <w:pStyle w:val="Default"/>
        <w:numPr>
          <w:ilvl w:val="0"/>
          <w:numId w:val="18"/>
        </w:numPr>
        <w:spacing w:line="360" w:lineRule="exact"/>
        <w:rPr>
          <w:b/>
          <w:color w:val="auto"/>
        </w:rPr>
      </w:pPr>
      <w:r>
        <w:rPr>
          <w:b/>
          <w:color w:val="auto"/>
        </w:rPr>
        <w:t>Сведения</w:t>
      </w:r>
      <w:r w:rsidRPr="004E7DB0">
        <w:rPr>
          <w:b/>
          <w:color w:val="auto"/>
        </w:rPr>
        <w:t xml:space="preserve"> мате</w:t>
      </w:r>
      <w:r>
        <w:rPr>
          <w:b/>
          <w:color w:val="auto"/>
        </w:rPr>
        <w:t>риально-технической базы кружка</w:t>
      </w:r>
      <w:r w:rsidRPr="004E7DB0">
        <w:rPr>
          <w:b/>
          <w:color w:val="auto"/>
        </w:rPr>
        <w:t xml:space="preserve"> </w:t>
      </w:r>
      <w:r>
        <w:rPr>
          <w:b/>
          <w:color w:val="auto"/>
        </w:rPr>
        <w:t>физкультурно-спортивного направления (шахматный кружок «Белая ладья»):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Количество</w:t>
            </w:r>
          </w:p>
        </w:tc>
      </w:tr>
      <w:tr w:rsidR="004E263F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8017B">
              <w:rPr>
                <w:color w:val="auto"/>
              </w:rPr>
              <w:t>Шахматы</w:t>
            </w:r>
          </w:p>
        </w:tc>
        <w:tc>
          <w:tcPr>
            <w:tcW w:w="4786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C8017B">
              <w:rPr>
                <w:color w:val="auto"/>
              </w:rPr>
              <w:t>7</w:t>
            </w:r>
          </w:p>
        </w:tc>
      </w:tr>
      <w:tr w:rsidR="004E263F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Шахматные ч</w:t>
            </w:r>
            <w:r w:rsidRPr="00C8017B">
              <w:rPr>
                <w:color w:val="auto"/>
              </w:rPr>
              <w:t>асы</w:t>
            </w:r>
          </w:p>
        </w:tc>
        <w:tc>
          <w:tcPr>
            <w:tcW w:w="4786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C8017B">
              <w:rPr>
                <w:color w:val="auto"/>
              </w:rPr>
              <w:t>5</w:t>
            </w:r>
          </w:p>
        </w:tc>
      </w:tr>
    </w:tbl>
    <w:p w:rsidR="004E263F" w:rsidRPr="00C8017B" w:rsidRDefault="004E263F" w:rsidP="004E263F">
      <w:pPr>
        <w:pStyle w:val="Default"/>
        <w:numPr>
          <w:ilvl w:val="1"/>
          <w:numId w:val="18"/>
        </w:numPr>
        <w:spacing w:line="360" w:lineRule="exact"/>
        <w:jc w:val="both"/>
        <w:rPr>
          <w:color w:val="FF0000"/>
        </w:rPr>
      </w:pPr>
      <w:r>
        <w:rPr>
          <w:b/>
          <w:color w:val="auto"/>
        </w:rPr>
        <w:t xml:space="preserve"> Для полного освоения дополнительной общеразвивающей программы</w:t>
      </w:r>
      <w:r w:rsidRPr="004E7DB0">
        <w:rPr>
          <w:b/>
          <w:color w:val="auto"/>
        </w:rPr>
        <w:t xml:space="preserve"> </w:t>
      </w:r>
      <w:r>
        <w:rPr>
          <w:b/>
          <w:color w:val="auto"/>
        </w:rPr>
        <w:t>физкультурно-спортивного направления (шахматный кружок «Белая ладья») требуется: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5949E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Количество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C8017B">
              <w:rPr>
                <w:color w:val="auto"/>
              </w:rPr>
              <w:t>Шахматы</w:t>
            </w:r>
          </w:p>
        </w:tc>
        <w:tc>
          <w:tcPr>
            <w:tcW w:w="4786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Шахматные ч</w:t>
            </w:r>
            <w:r w:rsidRPr="00C8017B">
              <w:rPr>
                <w:color w:val="auto"/>
              </w:rPr>
              <w:t>асы</w:t>
            </w:r>
          </w:p>
        </w:tc>
        <w:tc>
          <w:tcPr>
            <w:tcW w:w="4786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Интерактивная доска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181818"/>
                <w:sz w:val="27"/>
                <w:szCs w:val="27"/>
              </w:rPr>
              <w:t>Демонстрационная доска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Напольный шахматный баннер с объемными фигурами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Уличные шахматы с объемными фигурами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4E263F" w:rsidRPr="00E716A5" w:rsidRDefault="004E263F" w:rsidP="004E263F">
      <w:pPr>
        <w:pStyle w:val="Default"/>
        <w:numPr>
          <w:ilvl w:val="0"/>
          <w:numId w:val="18"/>
        </w:numPr>
        <w:spacing w:line="360" w:lineRule="exact"/>
        <w:jc w:val="both"/>
        <w:rPr>
          <w:b/>
          <w:color w:val="FF0000"/>
        </w:rPr>
      </w:pPr>
      <w:r w:rsidRPr="00E716A5">
        <w:rPr>
          <w:b/>
          <w:color w:val="auto"/>
        </w:rPr>
        <w:t>Сведения материально-технической базы социально – педагогического кружка «Юный краевед»</w:t>
      </w:r>
      <w:r>
        <w:rPr>
          <w:b/>
          <w:color w:val="auto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F17DCA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F17DCA">
              <w:rPr>
                <w:b/>
                <w:color w:val="auto"/>
              </w:rPr>
              <w:t>Количество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Мобильные стенды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Стенды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E263F" w:rsidRPr="00F17DCA" w:rsidTr="0098324A">
        <w:tc>
          <w:tcPr>
            <w:tcW w:w="4785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Компьютер</w:t>
            </w:r>
          </w:p>
        </w:tc>
        <w:tc>
          <w:tcPr>
            <w:tcW w:w="4786" w:type="dxa"/>
          </w:tcPr>
          <w:p w:rsidR="004E263F" w:rsidRPr="00F17DCA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4E263F" w:rsidRPr="00E716A5" w:rsidRDefault="004E263F" w:rsidP="004E263F">
      <w:pPr>
        <w:pStyle w:val="Default"/>
        <w:numPr>
          <w:ilvl w:val="1"/>
          <w:numId w:val="18"/>
        </w:numPr>
        <w:spacing w:line="360" w:lineRule="exact"/>
        <w:jc w:val="both"/>
        <w:rPr>
          <w:color w:val="FF0000"/>
        </w:rPr>
      </w:pPr>
      <w:r>
        <w:rPr>
          <w:b/>
          <w:color w:val="auto"/>
        </w:rPr>
        <w:t xml:space="preserve"> Для полного освоения дополнительной общеразвивающей программы</w:t>
      </w:r>
      <w:r w:rsidRPr="004E7DB0">
        <w:rPr>
          <w:b/>
          <w:color w:val="auto"/>
        </w:rPr>
        <w:t xml:space="preserve"> </w:t>
      </w:r>
      <w:r>
        <w:rPr>
          <w:b/>
          <w:color w:val="auto"/>
        </w:rPr>
        <w:t>социально-педагогического кружка «Юный краевед» требуется:</w:t>
      </w:r>
    </w:p>
    <w:p w:rsidR="004E263F" w:rsidRPr="00C8017B" w:rsidRDefault="004E263F" w:rsidP="004E263F">
      <w:pPr>
        <w:pStyle w:val="Default"/>
        <w:spacing w:line="360" w:lineRule="exact"/>
        <w:ind w:left="720"/>
        <w:jc w:val="both"/>
        <w:rPr>
          <w:color w:val="FF0000"/>
        </w:rPr>
      </w:pPr>
      <w:r>
        <w:rPr>
          <w:b/>
          <w:color w:val="auto"/>
        </w:rPr>
        <w:t>- Отдельное помещение, оснащенное всеми оборудованиями для музея системы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5949E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Количество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181818"/>
                <w:sz w:val="27"/>
                <w:szCs w:val="27"/>
              </w:rPr>
              <w:t>Демонстрационная доска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Мультимедийный проектор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Витрины, стеллажи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lastRenderedPageBreak/>
              <w:t>Ноутбуки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4E263F" w:rsidRPr="00C8017B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Мобильные стенды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  <w:rPr>
          <w:b/>
          <w:color w:val="FF0000"/>
        </w:rPr>
      </w:pPr>
    </w:p>
    <w:p w:rsidR="004E263F" w:rsidRPr="00E716A5" w:rsidRDefault="004E263F" w:rsidP="004E263F">
      <w:pPr>
        <w:pStyle w:val="Default"/>
        <w:numPr>
          <w:ilvl w:val="0"/>
          <w:numId w:val="18"/>
        </w:numPr>
        <w:spacing w:line="360" w:lineRule="exact"/>
        <w:jc w:val="both"/>
        <w:rPr>
          <w:color w:val="FF0000"/>
        </w:rPr>
      </w:pPr>
      <w:r>
        <w:rPr>
          <w:b/>
          <w:color w:val="auto"/>
        </w:rPr>
        <w:t>Для освоения дополнительной общеразвивающей программы</w:t>
      </w:r>
      <w:r w:rsidRPr="004E7DB0">
        <w:rPr>
          <w:b/>
          <w:color w:val="auto"/>
        </w:rPr>
        <w:t xml:space="preserve"> </w:t>
      </w:r>
      <w:proofErr w:type="gramStart"/>
      <w:r>
        <w:rPr>
          <w:b/>
          <w:color w:val="auto"/>
        </w:rPr>
        <w:t>естественно-научного</w:t>
      </w:r>
      <w:proofErr w:type="gramEnd"/>
      <w:r>
        <w:rPr>
          <w:b/>
          <w:color w:val="auto"/>
        </w:rPr>
        <w:t xml:space="preserve"> кружка «МИВОНА» требуется: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5949EF" w:rsidTr="0098324A">
        <w:tc>
          <w:tcPr>
            <w:tcW w:w="4785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5949EF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5949EF">
              <w:rPr>
                <w:b/>
                <w:color w:val="auto"/>
              </w:rPr>
              <w:t>Количество</w:t>
            </w:r>
          </w:p>
        </w:tc>
      </w:tr>
      <w:tr w:rsidR="004E263F" w:rsidTr="0098324A">
        <w:tc>
          <w:tcPr>
            <w:tcW w:w="4785" w:type="dxa"/>
          </w:tcPr>
          <w:p w:rsidR="004E263F" w:rsidRPr="00C8017B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>
              <w:rPr>
                <w:color w:val="181818"/>
                <w:sz w:val="27"/>
                <w:szCs w:val="27"/>
              </w:rPr>
              <w:t>Настольная лупа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proofErr w:type="spellStart"/>
            <w:r>
              <w:rPr>
                <w:color w:val="181818"/>
                <w:sz w:val="27"/>
                <w:szCs w:val="27"/>
              </w:rPr>
              <w:t>Фитолампа</w:t>
            </w:r>
            <w:proofErr w:type="spellEnd"/>
            <w:r>
              <w:rPr>
                <w:color w:val="181818"/>
                <w:sz w:val="27"/>
                <w:szCs w:val="27"/>
              </w:rPr>
              <w:t xml:space="preserve"> светодиодная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Аквариум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Микроскоп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Выставочные витрины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Глобус на ножках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Pr="008F12F1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  <w:lang w:val="en-US"/>
              </w:rPr>
            </w:pPr>
            <w:r>
              <w:rPr>
                <w:color w:val="181818"/>
                <w:sz w:val="27"/>
                <w:szCs w:val="27"/>
              </w:rPr>
              <w:t xml:space="preserve">Набор маркеров </w:t>
            </w:r>
            <w:r>
              <w:rPr>
                <w:color w:val="181818"/>
                <w:sz w:val="27"/>
                <w:szCs w:val="27"/>
                <w:lang w:val="en-US"/>
              </w:rPr>
              <w:t>COPIC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Мини-холодильник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Интерактивный сенсорный стол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Мультимедийный проектор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Демонстрационная доска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E263F" w:rsidTr="0098324A">
        <w:tc>
          <w:tcPr>
            <w:tcW w:w="4785" w:type="dxa"/>
          </w:tcPr>
          <w:p w:rsidR="004E263F" w:rsidRDefault="004E263F" w:rsidP="0098324A">
            <w:pPr>
              <w:pStyle w:val="Default"/>
              <w:spacing w:line="360" w:lineRule="exac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Ноутбуки</w:t>
            </w:r>
          </w:p>
        </w:tc>
        <w:tc>
          <w:tcPr>
            <w:tcW w:w="4786" w:type="dxa"/>
          </w:tcPr>
          <w:p w:rsidR="004E263F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</w:pPr>
    </w:p>
    <w:p w:rsidR="004E263F" w:rsidRPr="00E716A5" w:rsidRDefault="004E263F" w:rsidP="004E263F">
      <w:pPr>
        <w:pStyle w:val="Default"/>
        <w:numPr>
          <w:ilvl w:val="0"/>
          <w:numId w:val="18"/>
        </w:numPr>
        <w:spacing w:line="360" w:lineRule="exact"/>
        <w:jc w:val="both"/>
        <w:rPr>
          <w:color w:val="FF0000"/>
        </w:rPr>
      </w:pPr>
      <w:r>
        <w:rPr>
          <w:b/>
          <w:color w:val="auto"/>
        </w:rPr>
        <w:t>Для освоения дополнительной общеразвивающей программы</w:t>
      </w:r>
      <w:r w:rsidRPr="004E7DB0">
        <w:rPr>
          <w:b/>
          <w:color w:val="auto"/>
        </w:rPr>
        <w:t xml:space="preserve"> </w:t>
      </w:r>
      <w:r>
        <w:rPr>
          <w:b/>
          <w:color w:val="auto"/>
        </w:rPr>
        <w:t>РДШ ДО «</w:t>
      </w:r>
      <w:proofErr w:type="spellStart"/>
      <w:r>
        <w:rPr>
          <w:b/>
          <w:color w:val="auto"/>
        </w:rPr>
        <w:t>Хардыы</w:t>
      </w:r>
      <w:proofErr w:type="spellEnd"/>
      <w:r>
        <w:rPr>
          <w:b/>
          <w:color w:val="auto"/>
        </w:rPr>
        <w:t>» требуется: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9C2D13">
              <w:rPr>
                <w:b/>
                <w:color w:val="auto"/>
              </w:rPr>
              <w:t>Наименование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b/>
                <w:color w:val="auto"/>
              </w:rPr>
            </w:pPr>
            <w:r w:rsidRPr="009C2D13">
              <w:rPr>
                <w:b/>
                <w:color w:val="auto"/>
              </w:rPr>
              <w:t>Количество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</w:rPr>
            </w:pPr>
            <w:r w:rsidRPr="009C2D13">
              <w:rPr>
                <w:color w:val="auto"/>
                <w:sz w:val="27"/>
                <w:szCs w:val="27"/>
              </w:rPr>
              <w:t>Музыкальная аппаратура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1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 xml:space="preserve">Единые </w:t>
            </w:r>
            <w:proofErr w:type="spellStart"/>
            <w:r w:rsidRPr="009C2D13">
              <w:rPr>
                <w:color w:val="auto"/>
                <w:sz w:val="27"/>
                <w:szCs w:val="27"/>
              </w:rPr>
              <w:t>свитшоты</w:t>
            </w:r>
            <w:proofErr w:type="spellEnd"/>
            <w:r w:rsidRPr="009C2D13">
              <w:rPr>
                <w:color w:val="auto"/>
                <w:sz w:val="27"/>
                <w:szCs w:val="27"/>
              </w:rPr>
              <w:t>, футболки, кепки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37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>Ноутбуки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10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>Планшет напольный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5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>Интерактивная доска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1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>Уголок РДШ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1</w:t>
            </w:r>
          </w:p>
        </w:tc>
      </w:tr>
      <w:tr w:rsidR="004E263F" w:rsidRPr="00DA3B9E" w:rsidTr="0098324A">
        <w:tc>
          <w:tcPr>
            <w:tcW w:w="4785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both"/>
              <w:rPr>
                <w:color w:val="auto"/>
                <w:sz w:val="27"/>
                <w:szCs w:val="27"/>
              </w:rPr>
            </w:pPr>
            <w:r w:rsidRPr="009C2D13">
              <w:rPr>
                <w:color w:val="auto"/>
                <w:sz w:val="27"/>
                <w:szCs w:val="27"/>
              </w:rPr>
              <w:t>Баннер РДШ</w:t>
            </w:r>
          </w:p>
        </w:tc>
        <w:tc>
          <w:tcPr>
            <w:tcW w:w="4786" w:type="dxa"/>
          </w:tcPr>
          <w:p w:rsidR="004E263F" w:rsidRPr="009C2D13" w:rsidRDefault="004E263F" w:rsidP="0098324A">
            <w:pPr>
              <w:pStyle w:val="Default"/>
              <w:spacing w:line="360" w:lineRule="exact"/>
              <w:jc w:val="center"/>
              <w:rPr>
                <w:color w:val="auto"/>
              </w:rPr>
            </w:pPr>
            <w:r w:rsidRPr="009C2D13">
              <w:rPr>
                <w:color w:val="auto"/>
              </w:rPr>
              <w:t>1</w:t>
            </w:r>
          </w:p>
        </w:tc>
      </w:tr>
    </w:tbl>
    <w:p w:rsidR="004E263F" w:rsidRDefault="004E263F" w:rsidP="004E263F">
      <w:pPr>
        <w:pStyle w:val="Default"/>
        <w:spacing w:line="360" w:lineRule="exact"/>
        <w:jc w:val="both"/>
      </w:pPr>
    </w:p>
    <w:p w:rsidR="004E263F" w:rsidRDefault="004E263F" w:rsidP="004E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63F" w:rsidRDefault="004E263F" w:rsidP="004E26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23B03">
        <w:rPr>
          <w:rFonts w:ascii="Times New Roman" w:hAnsi="Times New Roman" w:cs="Times New Roman"/>
          <w:b/>
          <w:sz w:val="24"/>
          <w:szCs w:val="24"/>
        </w:rPr>
        <w:t>.</w:t>
      </w:r>
      <w:r w:rsidRPr="00F2147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ЖИДАЕМЫЕ РЕЗУЛЬТАТЫ </w:t>
      </w:r>
    </w:p>
    <w:p w:rsidR="004E263F" w:rsidRPr="00F21470" w:rsidRDefault="004E263F" w:rsidP="004E26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F" w:rsidRPr="00F92BD6" w:rsidRDefault="004E263F" w:rsidP="004E263F">
      <w:pPr>
        <w:tabs>
          <w:tab w:val="left" w:pos="846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2BD6">
        <w:rPr>
          <w:rFonts w:ascii="Times New Roman" w:hAnsi="Times New Roman" w:cs="Times New Roman"/>
          <w:sz w:val="24"/>
          <w:szCs w:val="24"/>
        </w:rPr>
        <w:t xml:space="preserve"> результате реализации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Pr="00F92BD6">
        <w:rPr>
          <w:rFonts w:ascii="Times New Roman" w:hAnsi="Times New Roman" w:cs="Times New Roman"/>
          <w:sz w:val="24"/>
          <w:szCs w:val="24"/>
        </w:rPr>
        <w:t>: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>1) увеличение численности детей и подростков, задействованных в различных формах внешкольной деятельности, вовлеченных в освоение дополнительных образовательных программ;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2) обеспечение удовлетворенности участников образовательного процесса качеством образовательных услуг;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lastRenderedPageBreak/>
        <w:t xml:space="preserve">2) переход к устойчивому инновационному развитию, обеспечивающему успешность самореализации участников образовательного процесса;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3) повышение уровня и количества достижений детей в конкурсах различных направлений и уровней;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4) создание условий для совершенствования работы с одаренными и талантливыми детьми;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5) расширение доступа к услугам Центра детей с ограниченными возможностями здоровья, детей из малоимущих семей, </w:t>
      </w:r>
      <w:r>
        <w:t>детей, состоящих на различных видах учета</w:t>
      </w:r>
      <w:r w:rsidRPr="00F92BD6">
        <w:t xml:space="preserve">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6) создание условий для реализации современных программ </w:t>
      </w:r>
      <w:r>
        <w:t>научно-</w:t>
      </w:r>
      <w:r w:rsidRPr="00F92BD6">
        <w:t>исследовательской, технической</w:t>
      </w:r>
      <w:r>
        <w:t xml:space="preserve"> и</w:t>
      </w:r>
      <w:r w:rsidRPr="00F92BD6">
        <w:t xml:space="preserve"> конструктивной деятельности обучающихся; 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>7) разработка новых образовательных программ в области детского технического творчества;</w:t>
      </w:r>
    </w:p>
    <w:p w:rsidR="004E263F" w:rsidRPr="00F92BD6" w:rsidRDefault="004E263F" w:rsidP="004E263F">
      <w:pPr>
        <w:pStyle w:val="Default"/>
        <w:spacing w:line="360" w:lineRule="exact"/>
        <w:jc w:val="both"/>
      </w:pPr>
      <w:r w:rsidRPr="00F92BD6">
        <w:t xml:space="preserve">8) реализация эффективных механизмов мониторинга и оценки качества услуг Центра, в </w:t>
      </w:r>
      <w:proofErr w:type="spellStart"/>
      <w:r w:rsidRPr="00F92BD6">
        <w:t>т.ч</w:t>
      </w:r>
      <w:proofErr w:type="spellEnd"/>
      <w:r w:rsidRPr="00F92BD6">
        <w:t>. и инструментов общественной экспертизы;</w:t>
      </w:r>
    </w:p>
    <w:p w:rsidR="004E263F" w:rsidRDefault="004E263F" w:rsidP="004E263F">
      <w:pPr>
        <w:pStyle w:val="Default"/>
        <w:spacing w:line="360" w:lineRule="exact"/>
        <w:jc w:val="both"/>
      </w:pPr>
      <w:r w:rsidRPr="00F92BD6">
        <w:t>9) сохранение самобытности и уникаль</w:t>
      </w:r>
      <w:r>
        <w:t>ности Центра.</w:t>
      </w:r>
    </w:p>
    <w:p w:rsidR="004E263F" w:rsidRDefault="004E263F" w:rsidP="004E263F">
      <w:pPr>
        <w:pStyle w:val="Default"/>
        <w:spacing w:line="360" w:lineRule="exact"/>
        <w:rPr>
          <w:b/>
          <w:bCs/>
          <w:iCs/>
        </w:rPr>
      </w:pPr>
    </w:p>
    <w:p w:rsidR="004E263F" w:rsidRPr="0004159A" w:rsidRDefault="004E263F" w:rsidP="004E263F">
      <w:pPr>
        <w:pStyle w:val="Default"/>
        <w:spacing w:line="360" w:lineRule="exact"/>
        <w:jc w:val="center"/>
        <w:rPr>
          <w:b/>
          <w:bCs/>
          <w:iCs/>
          <w:sz w:val="28"/>
          <w:szCs w:val="28"/>
        </w:rPr>
      </w:pPr>
      <w:r w:rsidRPr="0004159A">
        <w:rPr>
          <w:b/>
          <w:bCs/>
          <w:iCs/>
          <w:sz w:val="28"/>
          <w:szCs w:val="28"/>
        </w:rPr>
        <w:t>SWOT-анализ</w:t>
      </w:r>
    </w:p>
    <w:p w:rsidR="004E263F" w:rsidRPr="0004159A" w:rsidRDefault="004E263F" w:rsidP="004E263F">
      <w:pPr>
        <w:pStyle w:val="Default"/>
        <w:spacing w:line="360" w:lineRule="exact"/>
        <w:jc w:val="center"/>
      </w:pP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4394"/>
        <w:gridCol w:w="3827"/>
      </w:tblGrid>
      <w:tr w:rsidR="004E263F" w:rsidRPr="0004159A" w:rsidTr="0098324A">
        <w:trPr>
          <w:trHeight w:val="4396"/>
        </w:trPr>
        <w:tc>
          <w:tcPr>
            <w:tcW w:w="15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Внутренние стороны </w:t>
            </w:r>
          </w:p>
        </w:tc>
        <w:tc>
          <w:tcPr>
            <w:tcW w:w="43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Сильные стороны</w:t>
            </w:r>
            <w:r w:rsidRPr="0004159A">
              <w:t xml:space="preserve">: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1) Возможность расширения спектра услуг;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2) Возможность введения платных услуг;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>3)</w:t>
            </w:r>
            <w:r>
              <w:t xml:space="preserve"> </w:t>
            </w:r>
            <w:r w:rsidRPr="0004159A">
              <w:t xml:space="preserve">Возможность установления </w:t>
            </w:r>
            <w:r>
              <w:t>сотрудничества с предприятиями</w:t>
            </w:r>
            <w:r w:rsidRPr="0004159A">
              <w:t xml:space="preserve">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4) Спектр услуг, позволяющий охватывать большую целевую аудиторию;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5) Наличие опыта работы с детьми у педагогов. </w:t>
            </w:r>
          </w:p>
        </w:tc>
        <w:tc>
          <w:tcPr>
            <w:tcW w:w="382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Слабые стороны</w:t>
            </w:r>
            <w:r w:rsidRPr="0004159A">
              <w:t xml:space="preserve">: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1) Отсутствие отдельного центра;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>2) Низкий уровень материально-технического обеспечения;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>3) Отсутствие должного финансирования;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4) Отсутствие собственных авторских методик;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4) Непривлекательность программ </w:t>
            </w:r>
            <w:proofErr w:type="gramStart"/>
            <w:r w:rsidRPr="0004159A">
              <w:t>ДОП</w:t>
            </w:r>
            <w:proofErr w:type="gramEnd"/>
            <w:r w:rsidRPr="0004159A">
              <w:t xml:space="preserve"> и сложности с поиском квалифицированных педагогов. </w:t>
            </w:r>
          </w:p>
        </w:tc>
      </w:tr>
      <w:tr w:rsidR="004E263F" w:rsidRPr="0004159A" w:rsidTr="0098324A">
        <w:trPr>
          <w:trHeight w:val="4941"/>
        </w:trPr>
        <w:tc>
          <w:tcPr>
            <w:tcW w:w="15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lastRenderedPageBreak/>
              <w:t xml:space="preserve">Внешние стороны </w:t>
            </w:r>
          </w:p>
        </w:tc>
        <w:tc>
          <w:tcPr>
            <w:tcW w:w="43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rPr>
                <w:u w:val="single"/>
              </w:rPr>
              <w:t>Возможности</w:t>
            </w:r>
            <w:r w:rsidRPr="0004159A">
              <w:t xml:space="preserve">: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1) Возможность получения дополнительного дохода;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2) Индивидуальная работа с одаренными и талантливыми детьми;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3) Возможность получения субсидий (гранты) для открытия и развития социально значимого проекта; </w:t>
            </w:r>
          </w:p>
          <w:p w:rsidR="004E263F" w:rsidRDefault="004E263F" w:rsidP="0098324A">
            <w:pPr>
              <w:pStyle w:val="Default"/>
              <w:spacing w:line="360" w:lineRule="exact"/>
            </w:pPr>
            <w:r w:rsidRPr="0004159A">
              <w:t>4) Использование дистанционной формы обучения с учащимися отдаленных наслегов.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>
              <w:t>5) Расширение спектра</w:t>
            </w:r>
            <w:r w:rsidRPr="0004159A">
              <w:t xml:space="preserve"> </w:t>
            </w:r>
            <w:r>
              <w:t>сетевого взаимодействия с ОУ, предприятиями малого бизнеса и учреждениями.</w:t>
            </w:r>
          </w:p>
        </w:tc>
        <w:tc>
          <w:tcPr>
            <w:tcW w:w="382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4E263F" w:rsidRPr="0004159A" w:rsidRDefault="004E263F" w:rsidP="0098324A">
            <w:pPr>
              <w:pStyle w:val="Default"/>
              <w:spacing w:line="360" w:lineRule="exact"/>
              <w:rPr>
                <w:u w:val="single"/>
              </w:rPr>
            </w:pPr>
            <w:r w:rsidRPr="0004159A">
              <w:rPr>
                <w:u w:val="single"/>
              </w:rPr>
              <w:t xml:space="preserve">Угрозы: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>1) Конкуренция с СОШ</w:t>
            </w:r>
            <w:r>
              <w:t xml:space="preserve"> («Точка роста»)</w:t>
            </w:r>
            <w:r w:rsidRPr="0004159A">
              <w:t xml:space="preserve">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>2) Снижение уровня доходов населения и, как следствие, снижение прибыли;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3) Отсутствие желающих со стороны населения в части получения платных образовательных услуг; </w:t>
            </w:r>
          </w:p>
          <w:p w:rsidR="004E263F" w:rsidRPr="0004159A" w:rsidRDefault="004E263F" w:rsidP="0098324A">
            <w:pPr>
              <w:pStyle w:val="Default"/>
              <w:spacing w:line="360" w:lineRule="exact"/>
            </w:pPr>
            <w:r w:rsidRPr="0004159A">
              <w:t xml:space="preserve">4) Вероятность изменения законодательства и ужесточения требований, которые усложнят производственные процессы. </w:t>
            </w:r>
          </w:p>
        </w:tc>
      </w:tr>
    </w:tbl>
    <w:p w:rsidR="004E263F" w:rsidRDefault="004E263F" w:rsidP="004E263F"/>
    <w:p w:rsidR="006472A0" w:rsidRDefault="006472A0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/>
    <w:p w:rsidR="004E263F" w:rsidRDefault="004E263F">
      <w:r>
        <w:rPr>
          <w:noProof/>
          <w:lang w:eastAsia="ru-RU"/>
        </w:rPr>
        <w:lastRenderedPageBreak/>
        <w:drawing>
          <wp:inline distT="0" distB="0" distL="0" distR="0">
            <wp:extent cx="5940425" cy="8145498"/>
            <wp:effectExtent l="0" t="0" r="3175" b="8255"/>
            <wp:docPr id="6" name="Рисунок 6" descr="C:\Users\Пользователь\Desktop\Программа развития 2022-2024\посл.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грамма развития 2022-2024\посл.ст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63F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ika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A2"/>
    <w:multiLevelType w:val="multilevel"/>
    <w:tmpl w:val="C0CE17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1355551E"/>
    <w:multiLevelType w:val="hybridMultilevel"/>
    <w:tmpl w:val="0D7CC2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D5003D"/>
    <w:multiLevelType w:val="hybridMultilevel"/>
    <w:tmpl w:val="8948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7A6E"/>
    <w:multiLevelType w:val="multilevel"/>
    <w:tmpl w:val="64D2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EF35A9"/>
    <w:multiLevelType w:val="hybridMultilevel"/>
    <w:tmpl w:val="8E7CBCD6"/>
    <w:lvl w:ilvl="0" w:tplc="09BE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A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A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C0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4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DC0A71"/>
    <w:multiLevelType w:val="hybridMultilevel"/>
    <w:tmpl w:val="0DBE7BC8"/>
    <w:lvl w:ilvl="0" w:tplc="B3FA012A">
      <w:start w:val="6"/>
      <w:numFmt w:val="upperRoman"/>
      <w:lvlText w:val="%1."/>
      <w:lvlJc w:val="left"/>
      <w:pPr>
        <w:ind w:left="1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3B340503"/>
    <w:multiLevelType w:val="hybridMultilevel"/>
    <w:tmpl w:val="FB64E8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B37B11"/>
    <w:multiLevelType w:val="multilevel"/>
    <w:tmpl w:val="0CA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8D2913"/>
    <w:multiLevelType w:val="multilevel"/>
    <w:tmpl w:val="0CA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F534A8"/>
    <w:multiLevelType w:val="multilevel"/>
    <w:tmpl w:val="64D2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2704B2"/>
    <w:multiLevelType w:val="multilevel"/>
    <w:tmpl w:val="0CA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593F74"/>
    <w:multiLevelType w:val="multilevel"/>
    <w:tmpl w:val="64D2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B03DE1"/>
    <w:multiLevelType w:val="hybridMultilevel"/>
    <w:tmpl w:val="2056D9AA"/>
    <w:lvl w:ilvl="0" w:tplc="C76C3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12049"/>
    <w:multiLevelType w:val="multilevel"/>
    <w:tmpl w:val="0CA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DF15D5"/>
    <w:multiLevelType w:val="multilevel"/>
    <w:tmpl w:val="0CAA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AA7882"/>
    <w:multiLevelType w:val="hybridMultilevel"/>
    <w:tmpl w:val="D96ED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B31DB0"/>
    <w:multiLevelType w:val="hybridMultilevel"/>
    <w:tmpl w:val="7FDED256"/>
    <w:lvl w:ilvl="0" w:tplc="76D06F3A">
      <w:start w:val="3"/>
      <w:numFmt w:val="upperRoman"/>
      <w:lvlText w:val="%1."/>
      <w:lvlJc w:val="left"/>
      <w:pPr>
        <w:ind w:left="1058" w:hanging="720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lowerRoman"/>
      <w:lvlText w:val="%3."/>
      <w:lvlJc w:val="right"/>
      <w:pPr>
        <w:ind w:left="2138" w:hanging="180"/>
      </w:pPr>
    </w:lvl>
    <w:lvl w:ilvl="3" w:tplc="0419000F">
      <w:start w:val="1"/>
      <w:numFmt w:val="decimal"/>
      <w:lvlText w:val="%4."/>
      <w:lvlJc w:val="left"/>
      <w:pPr>
        <w:ind w:left="2858" w:hanging="360"/>
      </w:pPr>
    </w:lvl>
    <w:lvl w:ilvl="4" w:tplc="04190019">
      <w:start w:val="1"/>
      <w:numFmt w:val="lowerLetter"/>
      <w:lvlText w:val="%5."/>
      <w:lvlJc w:val="left"/>
      <w:pPr>
        <w:ind w:left="3578" w:hanging="360"/>
      </w:pPr>
    </w:lvl>
    <w:lvl w:ilvl="5" w:tplc="0419001B">
      <w:start w:val="1"/>
      <w:numFmt w:val="lowerRoman"/>
      <w:lvlText w:val="%6."/>
      <w:lvlJc w:val="right"/>
      <w:pPr>
        <w:ind w:left="4298" w:hanging="180"/>
      </w:pPr>
    </w:lvl>
    <w:lvl w:ilvl="6" w:tplc="0419000F">
      <w:start w:val="1"/>
      <w:numFmt w:val="decimal"/>
      <w:lvlText w:val="%7."/>
      <w:lvlJc w:val="left"/>
      <w:pPr>
        <w:ind w:left="5018" w:hanging="360"/>
      </w:pPr>
    </w:lvl>
    <w:lvl w:ilvl="7" w:tplc="04190019">
      <w:start w:val="1"/>
      <w:numFmt w:val="lowerLetter"/>
      <w:lvlText w:val="%8."/>
      <w:lvlJc w:val="left"/>
      <w:pPr>
        <w:ind w:left="5738" w:hanging="360"/>
      </w:pPr>
    </w:lvl>
    <w:lvl w:ilvl="8" w:tplc="0419001B">
      <w:start w:val="1"/>
      <w:numFmt w:val="lowerRoman"/>
      <w:lvlText w:val="%9."/>
      <w:lvlJc w:val="right"/>
      <w:pPr>
        <w:ind w:left="6458" w:hanging="180"/>
      </w:pPr>
    </w:lvl>
  </w:abstractNum>
  <w:abstractNum w:abstractNumId="17">
    <w:nsid w:val="643D3490"/>
    <w:multiLevelType w:val="hybridMultilevel"/>
    <w:tmpl w:val="70E468E0"/>
    <w:lvl w:ilvl="0" w:tplc="CDDAA2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801F96"/>
    <w:multiLevelType w:val="hybridMultilevel"/>
    <w:tmpl w:val="D50CC4AC"/>
    <w:lvl w:ilvl="0" w:tplc="9D7C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C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A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A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2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E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6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CB342A"/>
    <w:multiLevelType w:val="hybridMultilevel"/>
    <w:tmpl w:val="F31ABEC0"/>
    <w:lvl w:ilvl="0" w:tplc="4328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2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C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8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E8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2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AA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AB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CE2155"/>
    <w:multiLevelType w:val="hybridMultilevel"/>
    <w:tmpl w:val="CE5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E4328"/>
    <w:multiLevelType w:val="hybridMultilevel"/>
    <w:tmpl w:val="8BE659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97265F"/>
    <w:multiLevelType w:val="multilevel"/>
    <w:tmpl w:val="9C3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D148B"/>
    <w:multiLevelType w:val="hybridMultilevel"/>
    <w:tmpl w:val="88582C8E"/>
    <w:lvl w:ilvl="0" w:tplc="91E0A4BE">
      <w:start w:val="6"/>
      <w:numFmt w:val="upperRoman"/>
      <w:lvlText w:val="%1."/>
      <w:lvlJc w:val="left"/>
      <w:pPr>
        <w:ind w:left="3555" w:hanging="720"/>
      </w:p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7679440E"/>
    <w:multiLevelType w:val="hybridMultilevel"/>
    <w:tmpl w:val="DF4E4A76"/>
    <w:lvl w:ilvl="0" w:tplc="3A72A784">
      <w:start w:val="3"/>
      <w:numFmt w:val="upperRoman"/>
      <w:lvlText w:val="%1."/>
      <w:lvlJc w:val="left"/>
      <w:pPr>
        <w:ind w:left="998" w:hanging="72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abstractNum w:abstractNumId="25">
    <w:nsid w:val="7C11662F"/>
    <w:multiLevelType w:val="multilevel"/>
    <w:tmpl w:val="BDFCF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6"/>
  </w:num>
  <w:num w:numId="5">
    <w:abstractNumId w:val="2"/>
  </w:num>
  <w:num w:numId="6">
    <w:abstractNumId w:val="15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2"/>
  </w:num>
  <w:num w:numId="13">
    <w:abstractNumId w:val="4"/>
  </w:num>
  <w:num w:numId="14">
    <w:abstractNumId w:val="19"/>
  </w:num>
  <w:num w:numId="15">
    <w:abstractNumId w:val="18"/>
  </w:num>
  <w:num w:numId="16">
    <w:abstractNumId w:val="0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1"/>
  </w:num>
  <w:num w:numId="22">
    <w:abstractNumId w:val="25"/>
  </w:num>
  <w:num w:numId="23">
    <w:abstractNumId w:val="13"/>
  </w:num>
  <w:num w:numId="24">
    <w:abstractNumId w:val="1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3F"/>
    <w:rsid w:val="004E263F"/>
    <w:rsid w:val="006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3F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E26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6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E263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3F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4E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63F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4E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63F"/>
    <w:rPr>
      <w:rFonts w:eastAsiaTheme="minorEastAsia"/>
      <w:lang w:eastAsia="ja-JP"/>
    </w:rPr>
  </w:style>
  <w:style w:type="paragraph" w:styleId="aa">
    <w:name w:val="List Paragraph"/>
    <w:basedOn w:val="a"/>
    <w:link w:val="ab"/>
    <w:uiPriority w:val="34"/>
    <w:qFormat/>
    <w:rsid w:val="004E263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E263F"/>
    <w:rPr>
      <w:rFonts w:eastAsiaTheme="minorEastAsia"/>
      <w:lang w:eastAsia="ja-JP"/>
    </w:rPr>
  </w:style>
  <w:style w:type="character" w:customStyle="1" w:styleId="1">
    <w:name w:val="Основной текст Знак1"/>
    <w:basedOn w:val="a0"/>
    <w:link w:val="ac"/>
    <w:uiPriority w:val="99"/>
    <w:locked/>
    <w:rsid w:val="004E263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c">
    <w:name w:val="Body Text"/>
    <w:basedOn w:val="a"/>
    <w:link w:val="1"/>
    <w:uiPriority w:val="99"/>
    <w:rsid w:val="004E263F"/>
    <w:pPr>
      <w:shd w:val="clear" w:color="auto" w:fill="FFFFFF"/>
      <w:spacing w:after="0" w:line="278" w:lineRule="exact"/>
      <w:jc w:val="righ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E263F"/>
    <w:rPr>
      <w:rFonts w:eastAsiaTheme="minorEastAsia"/>
      <w:lang w:eastAsia="ja-JP"/>
    </w:rPr>
  </w:style>
  <w:style w:type="paragraph" w:styleId="ae">
    <w:name w:val="No Spacing"/>
    <w:uiPriority w:val="1"/>
    <w:qFormat/>
    <w:rsid w:val="004E263F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4E263F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263F"/>
    <w:rPr>
      <w:rFonts w:eastAsiaTheme="minorEastAsia"/>
      <w:sz w:val="16"/>
      <w:szCs w:val="16"/>
      <w:lang w:eastAsia="ru-RU"/>
    </w:rPr>
  </w:style>
  <w:style w:type="paragraph" w:styleId="af">
    <w:name w:val="Block Text"/>
    <w:basedOn w:val="a"/>
    <w:unhideWhenUsed/>
    <w:rsid w:val="004E263F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"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6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pagetext">
    <w:name w:val="page_text"/>
    <w:basedOn w:val="a"/>
    <w:uiPriority w:val="99"/>
    <w:semiHidden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4E26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E26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Стиль"/>
    <w:uiPriority w:val="99"/>
    <w:rsid w:val="004E2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E2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3F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E26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6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E263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3F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4E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63F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4E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63F"/>
    <w:rPr>
      <w:rFonts w:eastAsiaTheme="minorEastAsia"/>
      <w:lang w:eastAsia="ja-JP"/>
    </w:rPr>
  </w:style>
  <w:style w:type="paragraph" w:styleId="aa">
    <w:name w:val="List Paragraph"/>
    <w:basedOn w:val="a"/>
    <w:link w:val="ab"/>
    <w:uiPriority w:val="34"/>
    <w:qFormat/>
    <w:rsid w:val="004E263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E263F"/>
    <w:rPr>
      <w:rFonts w:eastAsiaTheme="minorEastAsia"/>
      <w:lang w:eastAsia="ja-JP"/>
    </w:rPr>
  </w:style>
  <w:style w:type="character" w:customStyle="1" w:styleId="1">
    <w:name w:val="Основной текст Знак1"/>
    <w:basedOn w:val="a0"/>
    <w:link w:val="ac"/>
    <w:uiPriority w:val="99"/>
    <w:locked/>
    <w:rsid w:val="004E263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c">
    <w:name w:val="Body Text"/>
    <w:basedOn w:val="a"/>
    <w:link w:val="1"/>
    <w:uiPriority w:val="99"/>
    <w:rsid w:val="004E263F"/>
    <w:pPr>
      <w:shd w:val="clear" w:color="auto" w:fill="FFFFFF"/>
      <w:spacing w:after="0" w:line="278" w:lineRule="exact"/>
      <w:jc w:val="righ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E263F"/>
    <w:rPr>
      <w:rFonts w:eastAsiaTheme="minorEastAsia"/>
      <w:lang w:eastAsia="ja-JP"/>
    </w:rPr>
  </w:style>
  <w:style w:type="paragraph" w:styleId="ae">
    <w:name w:val="No Spacing"/>
    <w:uiPriority w:val="1"/>
    <w:qFormat/>
    <w:rsid w:val="004E263F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4E263F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263F"/>
    <w:rPr>
      <w:rFonts w:eastAsiaTheme="minorEastAsia"/>
      <w:sz w:val="16"/>
      <w:szCs w:val="16"/>
      <w:lang w:eastAsia="ru-RU"/>
    </w:rPr>
  </w:style>
  <w:style w:type="paragraph" w:styleId="af">
    <w:name w:val="Block Text"/>
    <w:basedOn w:val="a"/>
    <w:unhideWhenUsed/>
    <w:rsid w:val="004E263F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"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6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pagetext">
    <w:name w:val="page_text"/>
    <w:basedOn w:val="a"/>
    <w:uiPriority w:val="99"/>
    <w:semiHidden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4E26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E26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Стиль"/>
    <w:uiPriority w:val="99"/>
    <w:rsid w:val="004E2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E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2022-12-02T02:04:00Z</dcterms:created>
  <dcterms:modified xsi:type="dcterms:W3CDTF">2022-12-02T02:05:00Z</dcterms:modified>
</cp:coreProperties>
</file>